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spacing w:line="480" w:lineRule="auto"/>
        <w:jc w:val="center"/>
        <w:rPr>
          <w:rFonts w:ascii="黑体" w:hAnsi="黑体" w:eastAsia="黑体"/>
          <w:sz w:val="52"/>
          <w:szCs w:val="56"/>
        </w:rPr>
      </w:pPr>
      <w:bookmarkStart w:id="0" w:name="_Hlk12274600"/>
      <w:r>
        <w:rPr>
          <w:rFonts w:hint="eastAsia" w:ascii="黑体" w:hAnsi="黑体" w:eastAsia="黑体"/>
          <w:sz w:val="52"/>
          <w:szCs w:val="56"/>
        </w:rPr>
        <w:t>电气自动化技术专业</w:t>
      </w:r>
    </w:p>
    <w:p>
      <w:pPr>
        <w:spacing w:line="480" w:lineRule="auto"/>
        <w:jc w:val="center"/>
        <w:rPr>
          <w:rFonts w:ascii="黑体" w:hAnsi="黑体" w:eastAsia="黑体"/>
          <w:sz w:val="84"/>
          <w:szCs w:val="84"/>
        </w:rPr>
      </w:pPr>
      <w:r>
        <w:rPr>
          <w:rFonts w:hint="eastAsia" w:ascii="黑体" w:hAnsi="黑体" w:eastAsia="黑体"/>
          <w:sz w:val="52"/>
          <w:szCs w:val="56"/>
        </w:rPr>
        <w:t>202</w:t>
      </w:r>
      <w:r>
        <w:rPr>
          <w:rFonts w:hint="eastAsia" w:ascii="黑体" w:hAnsi="黑体" w:eastAsia="黑体"/>
          <w:sz w:val="52"/>
          <w:szCs w:val="56"/>
          <w:lang w:val="en-US" w:eastAsia="zh-CN"/>
        </w:rPr>
        <w:t>1</w:t>
      </w:r>
      <w:r>
        <w:rPr>
          <w:rFonts w:hint="eastAsia" w:ascii="黑体" w:hAnsi="黑体" w:eastAsia="黑体"/>
          <w:sz w:val="52"/>
          <w:szCs w:val="56"/>
        </w:rPr>
        <w:t>级人才培养方案</w:t>
      </w:r>
      <w:bookmarkEnd w:id="0"/>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宋体" w:hAnsi="宋体" w:eastAsia="宋体"/>
        </w:rPr>
      </w:pPr>
    </w:p>
    <w:p>
      <w:pPr>
        <w:ind w:firstLine="560"/>
        <w:rPr>
          <w:rFonts w:ascii="宋体" w:hAnsi="宋体" w:eastAsia="宋体"/>
        </w:rPr>
      </w:pPr>
    </w:p>
    <w:p>
      <w:pPr>
        <w:ind w:firstLine="560"/>
        <w:rPr>
          <w:rFonts w:ascii="宋体" w:hAnsi="宋体" w:eastAsia="宋体"/>
        </w:rPr>
      </w:pPr>
    </w:p>
    <w:p>
      <w:pPr>
        <w:ind w:firstLine="560"/>
        <w:rPr>
          <w:rFonts w:ascii="宋体" w:hAnsi="宋体" w:eastAsia="宋体"/>
        </w:rPr>
      </w:pPr>
    </w:p>
    <w:p>
      <w:pPr>
        <w:ind w:firstLine="560"/>
        <w:rPr>
          <w:rFonts w:ascii="宋体" w:hAnsi="宋体" w:eastAsia="宋体"/>
        </w:rPr>
      </w:pPr>
    </w:p>
    <w:p>
      <w:pPr>
        <w:ind w:firstLine="560"/>
        <w:rPr>
          <w:rFonts w:ascii="宋体" w:hAnsi="宋体" w:eastAsia="宋体"/>
        </w:rPr>
      </w:pPr>
    </w:p>
    <w:p>
      <w:pPr>
        <w:ind w:firstLine="560"/>
        <w:rPr>
          <w:rFonts w:ascii="宋体" w:hAnsi="宋体" w:eastAsia="宋体"/>
        </w:rPr>
      </w:pPr>
    </w:p>
    <w:p>
      <w:pPr>
        <w:ind w:firstLine="562"/>
        <w:rPr>
          <w:rFonts w:ascii="仿宋" w:hAnsi="仿宋" w:eastAsia="仿宋"/>
          <w:b/>
        </w:rPr>
      </w:pPr>
    </w:p>
    <w:p>
      <w:pPr>
        <w:widowControl/>
        <w:jc w:val="center"/>
        <w:rPr>
          <w:rFonts w:ascii="宋体" w:hAnsi="宋体" w:eastAsia="宋体"/>
          <w:szCs w:val="24"/>
        </w:rPr>
      </w:pP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1</w:t>
      </w:r>
      <w:r>
        <w:rPr>
          <w:rFonts w:ascii="宋体" w:hAnsi="宋体" w:eastAsia="宋体"/>
          <w:b/>
          <w:sz w:val="36"/>
          <w:szCs w:val="36"/>
        </w:rPr>
        <w:t>年</w:t>
      </w:r>
      <w:r>
        <w:rPr>
          <w:rFonts w:hint="eastAsia" w:ascii="宋体" w:hAnsi="宋体" w:eastAsia="宋体"/>
          <w:b/>
          <w:sz w:val="36"/>
          <w:szCs w:val="36"/>
        </w:rPr>
        <w:t>8</w:t>
      </w:r>
      <w:r>
        <w:rPr>
          <w:rFonts w:ascii="宋体" w:hAnsi="宋体" w:eastAsia="宋体"/>
          <w:b/>
          <w:sz w:val="36"/>
          <w:szCs w:val="36"/>
        </w:rPr>
        <w:t>月</w:t>
      </w:r>
      <w:r>
        <w:rPr>
          <w:rFonts w:ascii="宋体" w:hAnsi="宋体" w:eastAsia="宋体"/>
          <w:szCs w:val="24"/>
        </w:rPr>
        <w:br w:type="page"/>
      </w:r>
    </w:p>
    <w:p>
      <w:pPr>
        <w:pStyle w:val="46"/>
        <w:jc w:val="center"/>
        <w:rPr>
          <w:color w:val="auto"/>
        </w:rPr>
      </w:pPr>
      <w:r>
        <w:rPr>
          <w:color w:val="auto"/>
          <w:lang w:val="zh-CN"/>
        </w:rPr>
        <w:t>目</w:t>
      </w:r>
      <w:r>
        <w:rPr>
          <w:rFonts w:hint="eastAsia"/>
          <w:color w:val="auto"/>
          <w:lang w:val="zh-CN"/>
        </w:rPr>
        <w:t xml:space="preserve"> </w:t>
      </w:r>
      <w:r>
        <w:rPr>
          <w:color w:val="auto"/>
          <w:lang w:val="zh-CN"/>
        </w:rPr>
        <w:t xml:space="preserve"> 录</w:t>
      </w:r>
    </w:p>
    <w:p>
      <w:pPr>
        <w:pStyle w:val="12"/>
        <w:tabs>
          <w:tab w:val="right" w:leader="dot" w:pos="8306"/>
        </w:tabs>
      </w:pPr>
      <w:r>
        <w:fldChar w:fldCharType="begin"/>
      </w:r>
      <w:r>
        <w:instrText xml:space="preserve"> TOC \o "1-3" \h \z \u </w:instrText>
      </w:r>
      <w:r>
        <w:fldChar w:fldCharType="separate"/>
      </w:r>
      <w:r>
        <w:rPr>
          <w:bCs/>
          <w:lang w:val="zh-CN"/>
        </w:rPr>
        <w:fldChar w:fldCharType="begin"/>
      </w:r>
      <w:r>
        <w:rPr>
          <w:bCs/>
          <w:lang w:val="zh-CN"/>
        </w:rPr>
        <w:instrText xml:space="preserve"> HYPERLINK \l _Toc13365 </w:instrText>
      </w:r>
      <w:r>
        <w:rPr>
          <w:bCs/>
          <w:lang w:val="zh-CN"/>
        </w:rPr>
        <w:fldChar w:fldCharType="separate"/>
      </w:r>
      <w:r>
        <w:t>一、专业名称及代码</w:t>
      </w:r>
      <w:r>
        <w:tab/>
      </w:r>
      <w:r>
        <w:fldChar w:fldCharType="begin"/>
      </w:r>
      <w:r>
        <w:instrText xml:space="preserve"> PAGEREF _Toc13365 \h </w:instrText>
      </w:r>
      <w:r>
        <w:fldChar w:fldCharType="separate"/>
      </w:r>
      <w:r>
        <w:t>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_Toc5629 </w:instrText>
      </w:r>
      <w:r>
        <w:rPr>
          <w:bCs/>
          <w:lang w:val="zh-CN"/>
        </w:rPr>
        <w:fldChar w:fldCharType="separate"/>
      </w:r>
      <w:r>
        <w:rPr>
          <w:rFonts w:hint="eastAsia"/>
        </w:rPr>
        <w:t>二</w:t>
      </w:r>
      <w:r>
        <w:t>、</w:t>
      </w:r>
      <w:r>
        <w:rPr>
          <w:rFonts w:hint="eastAsia"/>
        </w:rPr>
        <w:t>入学要求</w:t>
      </w:r>
      <w:r>
        <w:tab/>
      </w:r>
      <w:r>
        <w:fldChar w:fldCharType="begin"/>
      </w:r>
      <w:r>
        <w:instrText xml:space="preserve"> PAGEREF _Toc5629 \h </w:instrText>
      </w:r>
      <w:r>
        <w:fldChar w:fldCharType="separate"/>
      </w:r>
      <w:r>
        <w:t>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_Toc8831 </w:instrText>
      </w:r>
      <w:r>
        <w:rPr>
          <w:bCs/>
          <w:lang w:val="zh-CN"/>
        </w:rPr>
        <w:fldChar w:fldCharType="separate"/>
      </w:r>
      <w:r>
        <w:rPr>
          <w:rFonts w:hint="eastAsia"/>
        </w:rPr>
        <w:t>三</w:t>
      </w:r>
      <w:r>
        <w:t>、修业年限</w:t>
      </w:r>
      <w:r>
        <w:tab/>
      </w:r>
      <w:r>
        <w:fldChar w:fldCharType="begin"/>
      </w:r>
      <w:r>
        <w:instrText xml:space="preserve"> PAGEREF _Toc8831 \h </w:instrText>
      </w:r>
      <w:r>
        <w:fldChar w:fldCharType="separate"/>
      </w:r>
      <w:r>
        <w:t>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_Toc23704 </w:instrText>
      </w:r>
      <w:r>
        <w:rPr>
          <w:bCs/>
          <w:lang w:val="zh-CN"/>
        </w:rPr>
        <w:fldChar w:fldCharType="separate"/>
      </w:r>
      <w:r>
        <w:rPr>
          <w:rFonts w:hint="eastAsia"/>
        </w:rPr>
        <w:t>四</w:t>
      </w:r>
      <w:r>
        <w:t>、职业面向</w:t>
      </w:r>
      <w:r>
        <w:tab/>
      </w:r>
      <w:r>
        <w:fldChar w:fldCharType="begin"/>
      </w:r>
      <w:r>
        <w:instrText xml:space="preserve"> PAGEREF _Toc23704 \h </w:instrText>
      </w:r>
      <w:r>
        <w:fldChar w:fldCharType="separate"/>
      </w:r>
      <w:r>
        <w:t>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_Toc28643 </w:instrText>
      </w:r>
      <w:r>
        <w:rPr>
          <w:bCs/>
          <w:lang w:val="zh-CN"/>
        </w:rPr>
        <w:fldChar w:fldCharType="separate"/>
      </w:r>
      <w:r>
        <w:rPr>
          <w:rFonts w:hint="eastAsia"/>
        </w:rPr>
        <w:t>五</w:t>
      </w:r>
      <w:r>
        <w:t>、培养目标</w:t>
      </w:r>
      <w:r>
        <w:tab/>
      </w:r>
      <w:r>
        <w:fldChar w:fldCharType="begin"/>
      </w:r>
      <w:r>
        <w:instrText xml:space="preserve"> PAGEREF _Toc28643 \h </w:instrText>
      </w:r>
      <w:r>
        <w:fldChar w:fldCharType="separate"/>
      </w:r>
      <w:r>
        <w:t>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_Toc4076 </w:instrText>
      </w:r>
      <w:r>
        <w:rPr>
          <w:bCs/>
          <w:lang w:val="zh-CN"/>
        </w:rPr>
        <w:fldChar w:fldCharType="separate"/>
      </w:r>
      <w:r>
        <w:rPr>
          <w:rFonts w:hint="eastAsia"/>
        </w:rPr>
        <w:t>六、培养规格</w:t>
      </w:r>
      <w:r>
        <w:tab/>
      </w:r>
      <w:r>
        <w:fldChar w:fldCharType="begin"/>
      </w:r>
      <w:r>
        <w:instrText xml:space="preserve"> PAGEREF _Toc4076 \h </w:instrText>
      </w:r>
      <w:r>
        <w:fldChar w:fldCharType="separate"/>
      </w:r>
      <w:r>
        <w:t>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_Toc1545 </w:instrText>
      </w:r>
      <w:r>
        <w:rPr>
          <w:bCs/>
          <w:lang w:val="zh-CN"/>
        </w:rPr>
        <w:fldChar w:fldCharType="separate"/>
      </w:r>
      <w:r>
        <w:rPr>
          <w:rFonts w:hint="eastAsia"/>
        </w:rPr>
        <w:t>七</w:t>
      </w:r>
      <w:r>
        <w:t>、</w:t>
      </w:r>
      <w:r>
        <w:rPr>
          <w:rFonts w:hint="eastAsia"/>
        </w:rPr>
        <w:t>课程体系设置及要求</w:t>
      </w:r>
      <w:r>
        <w:tab/>
      </w:r>
      <w:r>
        <w:fldChar w:fldCharType="begin"/>
      </w:r>
      <w:r>
        <w:instrText xml:space="preserve"> PAGEREF _Toc1545 \h </w:instrText>
      </w:r>
      <w:r>
        <w:fldChar w:fldCharType="separate"/>
      </w:r>
      <w:r>
        <w:t>3</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_Toc13627 </w:instrText>
      </w:r>
      <w:r>
        <w:rPr>
          <w:bCs/>
          <w:lang w:val="zh-CN"/>
        </w:rPr>
        <w:fldChar w:fldCharType="separate"/>
      </w:r>
      <w:r>
        <w:rPr>
          <w:rFonts w:hint="eastAsia"/>
        </w:rPr>
        <w:t>八</w:t>
      </w:r>
      <w:r>
        <w:t>、教学</w:t>
      </w:r>
      <w:r>
        <w:rPr>
          <w:rFonts w:hint="eastAsia"/>
        </w:rPr>
        <w:t>时间分配与</w:t>
      </w:r>
      <w:r>
        <w:t>进程总体安排</w:t>
      </w:r>
      <w:r>
        <w:tab/>
      </w:r>
      <w:r>
        <w:fldChar w:fldCharType="begin"/>
      </w:r>
      <w:r>
        <w:instrText xml:space="preserve"> PAGEREF _Toc13627 \h </w:instrText>
      </w:r>
      <w:r>
        <w:fldChar w:fldCharType="separate"/>
      </w:r>
      <w:r>
        <w:t>21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_Toc30326 </w:instrText>
      </w:r>
      <w:r>
        <w:rPr>
          <w:bCs/>
          <w:lang w:val="zh-CN"/>
        </w:rPr>
        <w:fldChar w:fldCharType="separate"/>
      </w:r>
      <w:r>
        <w:t>九、</w:t>
      </w:r>
      <w:r>
        <w:rPr>
          <w:rFonts w:hint="eastAsia"/>
        </w:rPr>
        <w:t>实施保障</w:t>
      </w:r>
      <w:r>
        <w:tab/>
      </w:r>
      <w:r>
        <w:fldChar w:fldCharType="begin"/>
      </w:r>
      <w:r>
        <w:instrText xml:space="preserve"> PAGEREF _Toc30326 \h </w:instrText>
      </w:r>
      <w:r>
        <w:fldChar w:fldCharType="separate"/>
      </w:r>
      <w:r>
        <w:t>25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_Toc31745 </w:instrText>
      </w:r>
      <w:r>
        <w:rPr>
          <w:bCs/>
          <w:lang w:val="zh-CN"/>
        </w:rPr>
        <w:fldChar w:fldCharType="separate"/>
      </w:r>
      <w:r>
        <w:rPr>
          <w:rFonts w:hint="eastAsia"/>
        </w:rPr>
        <w:t>十、毕业要求</w:t>
      </w:r>
      <w:r>
        <w:tab/>
      </w:r>
      <w:r>
        <w:fldChar w:fldCharType="begin"/>
      </w:r>
      <w:r>
        <w:instrText xml:space="preserve"> PAGEREF _Toc31745 \h </w:instrText>
      </w:r>
      <w:r>
        <w:fldChar w:fldCharType="separate"/>
      </w:r>
      <w:r>
        <w:t>29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_Toc11935 </w:instrText>
      </w:r>
      <w:r>
        <w:rPr>
          <w:bCs/>
          <w:lang w:val="zh-CN"/>
        </w:rPr>
        <w:fldChar w:fldCharType="separate"/>
      </w:r>
      <w:r>
        <w:rPr>
          <w:rFonts w:hint="eastAsia"/>
        </w:rPr>
        <w:t>十一、附件</w:t>
      </w:r>
      <w:r>
        <w:tab/>
      </w:r>
      <w:r>
        <w:fldChar w:fldCharType="begin"/>
      </w:r>
      <w:r>
        <w:instrText xml:space="preserve"> PAGEREF _Toc11935 \h </w:instrText>
      </w:r>
      <w:r>
        <w:fldChar w:fldCharType="separate"/>
      </w:r>
      <w:r>
        <w:t>29</w:t>
      </w:r>
      <w:r>
        <w:fldChar w:fldCharType="end"/>
      </w:r>
      <w:r>
        <w:rPr>
          <w:bCs/>
          <w:lang w:val="zh-CN"/>
        </w:rPr>
        <w:fldChar w:fldCharType="end"/>
      </w:r>
    </w:p>
    <w:p>
      <w:r>
        <w:rPr>
          <w:b/>
          <w:bCs/>
          <w:lang w:val="zh-CN"/>
        </w:rPr>
        <w:fldChar w:fldCharType="end"/>
      </w:r>
    </w:p>
    <w:p>
      <w:pPr>
        <w:widowControl/>
        <w:jc w:val="left"/>
        <w:rPr>
          <w:rFonts w:ascii="仿宋" w:hAnsi="仿宋" w:eastAsia="仿宋"/>
          <w:b/>
          <w:szCs w:val="32"/>
        </w:rPr>
        <w:sectPr>
          <w:pgSz w:w="11906" w:h="16838"/>
          <w:pgMar w:top="1440" w:right="1800" w:bottom="1440" w:left="1800" w:header="851" w:footer="992" w:gutter="0"/>
          <w:pgNumType w:fmt="upperRoman" w:start="1"/>
          <w:cols w:space="720" w:num="1"/>
          <w:titlePg/>
          <w:docGrid w:type="lines" w:linePitch="435" w:charSpace="0"/>
        </w:sectPr>
      </w:pPr>
    </w:p>
    <w:p>
      <w:pPr>
        <w:widowControl/>
        <w:jc w:val="left"/>
        <w:rPr>
          <w:rFonts w:ascii="仿宋" w:hAnsi="仿宋" w:eastAsia="仿宋"/>
          <w:b/>
          <w:szCs w:val="32"/>
        </w:rPr>
      </w:pPr>
    </w:p>
    <w:p>
      <w:pPr>
        <w:adjustRightInd w:val="0"/>
        <w:snapToGrid w:val="0"/>
        <w:spacing w:line="240" w:lineRule="auto"/>
        <w:ind w:firstLine="643" w:firstLineChars="200"/>
        <w:jc w:val="center"/>
        <w:rPr>
          <w:rFonts w:ascii="仿宋" w:hAnsi="仿宋" w:eastAsia="仿宋"/>
          <w:b/>
          <w:szCs w:val="32"/>
        </w:rPr>
      </w:pPr>
      <w:r>
        <w:rPr>
          <w:rFonts w:hint="eastAsia" w:ascii="仿宋" w:hAnsi="仿宋" w:eastAsia="仿宋"/>
          <w:b/>
          <w:szCs w:val="32"/>
        </w:rPr>
        <w:t>电气自动化技术专业2</w:t>
      </w:r>
      <w:r>
        <w:rPr>
          <w:rFonts w:ascii="仿宋" w:hAnsi="仿宋" w:eastAsia="仿宋"/>
          <w:b/>
          <w:szCs w:val="32"/>
        </w:rPr>
        <w:t>0</w:t>
      </w:r>
      <w:r>
        <w:rPr>
          <w:rFonts w:hint="eastAsia" w:ascii="仿宋" w:hAnsi="仿宋" w:eastAsia="仿宋"/>
          <w:b/>
          <w:szCs w:val="32"/>
        </w:rPr>
        <w:t>2</w:t>
      </w:r>
      <w:r>
        <w:rPr>
          <w:rFonts w:hint="eastAsia" w:ascii="仿宋" w:hAnsi="仿宋" w:eastAsia="仿宋"/>
          <w:b/>
          <w:szCs w:val="32"/>
          <w:lang w:val="en-US" w:eastAsia="zh-CN"/>
        </w:rPr>
        <w:t>1</w:t>
      </w:r>
      <w:r>
        <w:rPr>
          <w:rFonts w:hint="eastAsia" w:ascii="仿宋" w:hAnsi="仿宋" w:eastAsia="仿宋"/>
          <w:b/>
          <w:szCs w:val="32"/>
        </w:rPr>
        <w:t>级人才培养方案</w:t>
      </w:r>
    </w:p>
    <w:p>
      <w:pPr>
        <w:pStyle w:val="2"/>
        <w:spacing w:after="0" w:afterAutospacing="0" w:line="240" w:lineRule="auto"/>
        <w:ind w:firstLine="562"/>
      </w:pPr>
      <w:bookmarkStart w:id="1" w:name="_Toc17195403"/>
      <w:bookmarkStart w:id="2" w:name="_Toc13365"/>
      <w:r>
        <w:t>一、专业名称及代码</w:t>
      </w:r>
      <w:bookmarkEnd w:id="1"/>
      <w:bookmarkEnd w:id="2"/>
    </w:p>
    <w:p>
      <w:pPr>
        <w:adjustRightInd w:val="0"/>
        <w:snapToGrid w:val="0"/>
        <w:spacing w:line="240" w:lineRule="auto"/>
        <w:ind w:firstLine="480" w:firstLineChars="200"/>
        <w:jc w:val="left"/>
        <w:rPr>
          <w:rFonts w:hint="eastAsia" w:ascii="仿宋" w:hAnsi="仿宋" w:eastAsia="仿宋"/>
          <w:sz w:val="24"/>
          <w:szCs w:val="24"/>
          <w:lang w:eastAsia="zh-CN"/>
        </w:rPr>
      </w:pPr>
      <w:r>
        <w:rPr>
          <w:rFonts w:hint="eastAsia" w:ascii="仿宋" w:hAnsi="仿宋" w:eastAsia="仿宋"/>
          <w:sz w:val="24"/>
          <w:szCs w:val="24"/>
        </w:rPr>
        <w:t>专业名称：电气自动化技术专业</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专业代码：</w:t>
      </w:r>
      <w:r>
        <w:rPr>
          <w:rFonts w:hint="eastAsia" w:ascii="仿宋" w:hAnsi="仿宋" w:eastAsia="仿宋"/>
          <w:sz w:val="24"/>
          <w:szCs w:val="24"/>
          <w:lang w:val="en-US" w:eastAsia="zh-CN"/>
        </w:rPr>
        <w:t>4</w:t>
      </w:r>
      <w:r>
        <w:rPr>
          <w:rFonts w:hint="eastAsia" w:ascii="仿宋" w:hAnsi="仿宋" w:eastAsia="仿宋"/>
          <w:sz w:val="24"/>
          <w:szCs w:val="24"/>
        </w:rPr>
        <w:t>6030</w:t>
      </w:r>
      <w:r>
        <w:rPr>
          <w:rFonts w:hint="eastAsia" w:ascii="仿宋" w:hAnsi="仿宋" w:eastAsia="仿宋"/>
          <w:sz w:val="24"/>
          <w:szCs w:val="24"/>
          <w:lang w:val="en-US" w:eastAsia="zh-CN"/>
        </w:rPr>
        <w:t>6</w:t>
      </w:r>
    </w:p>
    <w:p>
      <w:pPr>
        <w:pStyle w:val="2"/>
        <w:spacing w:after="0" w:afterAutospacing="0" w:line="240" w:lineRule="auto"/>
        <w:ind w:firstLine="562"/>
      </w:pPr>
      <w:bookmarkStart w:id="3" w:name="_Toc5629"/>
      <w:bookmarkStart w:id="4" w:name="_Toc17195404"/>
      <w:r>
        <w:rPr>
          <w:rFonts w:hint="eastAsia"/>
        </w:rPr>
        <w:t>二</w:t>
      </w:r>
      <w:r>
        <w:t>、</w:t>
      </w:r>
      <w:r>
        <w:rPr>
          <w:rFonts w:hint="eastAsia"/>
        </w:rPr>
        <w:t>入学要求</w:t>
      </w:r>
      <w:bookmarkEnd w:id="3"/>
      <w:bookmarkEnd w:id="4"/>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普通高级中学毕业、中等职业学校毕业或具备同等学力。</w:t>
      </w:r>
    </w:p>
    <w:p>
      <w:pPr>
        <w:pStyle w:val="2"/>
        <w:spacing w:after="0" w:afterAutospacing="0" w:line="240" w:lineRule="auto"/>
        <w:ind w:firstLine="562"/>
      </w:pPr>
      <w:bookmarkStart w:id="5" w:name="_Toc17195405"/>
      <w:bookmarkStart w:id="6" w:name="_Toc8831"/>
      <w:r>
        <w:rPr>
          <w:rFonts w:hint="eastAsia"/>
        </w:rPr>
        <w:t>三</w:t>
      </w:r>
      <w:r>
        <w:t>、修业年限</w:t>
      </w:r>
      <w:bookmarkEnd w:id="5"/>
      <w:bookmarkEnd w:id="6"/>
    </w:p>
    <w:p>
      <w:pPr>
        <w:adjustRightInd w:val="0"/>
        <w:snapToGrid w:val="0"/>
        <w:spacing w:line="240" w:lineRule="auto"/>
        <w:ind w:firstLine="480" w:firstLineChars="200"/>
        <w:jc w:val="left"/>
        <w:rPr>
          <w:rFonts w:hint="eastAsia" w:ascii="仿宋" w:hAnsi="仿宋" w:eastAsia="仿宋"/>
          <w:b w:val="0"/>
          <w:bCs w:val="0"/>
          <w:kern w:val="2"/>
          <w:sz w:val="24"/>
          <w:szCs w:val="24"/>
        </w:rPr>
      </w:pPr>
      <w:bookmarkStart w:id="7" w:name="_Toc17195406"/>
      <w:r>
        <w:rPr>
          <w:rFonts w:hint="eastAsia" w:ascii="仿宋" w:hAnsi="仿宋" w:eastAsia="仿宋"/>
          <w:b w:val="0"/>
          <w:bCs w:val="0"/>
          <w:kern w:val="2"/>
          <w:sz w:val="24"/>
          <w:szCs w:val="24"/>
        </w:rPr>
        <w:t>三年</w:t>
      </w:r>
      <w:bookmarkEnd w:id="7"/>
      <w:r>
        <w:rPr>
          <w:rFonts w:hint="eastAsia" w:ascii="仿宋" w:hAnsi="仿宋" w:eastAsia="仿宋"/>
          <w:b w:val="0"/>
          <w:bCs w:val="0"/>
          <w:kern w:val="2"/>
          <w:sz w:val="24"/>
          <w:szCs w:val="24"/>
          <w:lang w:eastAsia="zh-CN"/>
        </w:rPr>
        <w:t>。</w:t>
      </w:r>
    </w:p>
    <w:p>
      <w:pPr>
        <w:pStyle w:val="2"/>
        <w:spacing w:after="0" w:afterAutospacing="0" w:line="240" w:lineRule="auto"/>
        <w:ind w:firstLine="562"/>
      </w:pPr>
      <w:bookmarkStart w:id="8" w:name="_Toc17195407"/>
      <w:bookmarkStart w:id="9" w:name="_Toc23704"/>
      <w:r>
        <w:rPr>
          <w:rFonts w:hint="eastAsia"/>
        </w:rPr>
        <w:t>四</w:t>
      </w:r>
      <w:r>
        <w:t>、职业面向</w:t>
      </w:r>
      <w:bookmarkEnd w:id="8"/>
      <w:bookmarkEnd w:id="9"/>
    </w:p>
    <w:p>
      <w:pPr>
        <w:ind w:firstLine="480" w:firstLineChars="200"/>
        <w:rPr>
          <w:rFonts w:ascii="仿宋" w:hAnsi="仿宋" w:eastAsia="仿宋"/>
          <w:sz w:val="24"/>
          <w:szCs w:val="24"/>
        </w:rPr>
      </w:pPr>
      <w:r>
        <w:rPr>
          <w:rFonts w:hint="eastAsia" w:ascii="仿宋" w:hAnsi="仿宋" w:eastAsia="仿宋"/>
          <w:sz w:val="24"/>
          <w:szCs w:val="24"/>
          <w:lang w:val="en-US" w:eastAsia="zh-CN"/>
        </w:rPr>
        <w:t>本专业职业面向如</w:t>
      </w:r>
      <w:r>
        <w:rPr>
          <w:rFonts w:hint="eastAsia" w:ascii="仿宋" w:hAnsi="仿宋" w:eastAsia="仿宋"/>
          <w:sz w:val="24"/>
          <w:szCs w:val="24"/>
        </w:rPr>
        <w:t>表1</w:t>
      </w:r>
      <w:r>
        <w:rPr>
          <w:rFonts w:hint="eastAsia" w:ascii="仿宋" w:hAnsi="仿宋" w:eastAsia="仿宋"/>
          <w:sz w:val="24"/>
          <w:szCs w:val="24"/>
          <w:lang w:val="en-US" w:eastAsia="zh-CN"/>
        </w:rPr>
        <w:t>所示</w:t>
      </w:r>
      <w:r>
        <w:rPr>
          <w:rFonts w:hint="eastAsia" w:ascii="仿宋" w:hAnsi="仿宋" w:eastAsia="仿宋"/>
          <w:sz w:val="24"/>
          <w:szCs w:val="24"/>
        </w:rPr>
        <w:t>。</w:t>
      </w:r>
    </w:p>
    <w:p>
      <w:pPr>
        <w:adjustRightInd w:val="0"/>
        <w:snapToGrid w:val="0"/>
        <w:spacing w:before="0" w:beforeLines="0" w:after="0" w:afterLines="0"/>
        <w:ind w:firstLine="0" w:firstLineChars="0"/>
        <w:jc w:val="center"/>
        <w:rPr>
          <w:rFonts w:ascii="仿宋" w:hAnsi="仿宋" w:eastAsia="仿宋"/>
          <w:b/>
          <w:bCs/>
          <w:sz w:val="21"/>
          <w:szCs w:val="21"/>
        </w:rPr>
      </w:pPr>
      <w:r>
        <w:rPr>
          <w:rFonts w:hint="eastAsia" w:ascii="仿宋" w:hAnsi="仿宋" w:eastAsia="仿宋"/>
          <w:b/>
          <w:bCs/>
          <w:sz w:val="21"/>
          <w:szCs w:val="21"/>
        </w:rPr>
        <w:t>表1   电气自动化技术专业职业面向</w:t>
      </w:r>
    </w:p>
    <w:tbl>
      <w:tblPr>
        <w:tblStyle w:val="16"/>
        <w:tblpPr w:leftFromText="180" w:rightFromText="180" w:vertAnchor="text" w:horzAnchor="margin" w:tblpXSpec="center" w:tblpY="67"/>
        <w:tblW w:w="504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420"/>
        <w:gridCol w:w="2132"/>
        <w:gridCol w:w="1773"/>
        <w:gridCol w:w="20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719" w:type="pct"/>
            <w:vAlign w:val="center"/>
          </w:tcPr>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所属</w:t>
            </w:r>
          </w:p>
          <w:p>
            <w:pPr>
              <w:adjustRightInd w:val="0"/>
              <w:snapToGrid w:val="0"/>
              <w:spacing w:beforeLines="0" w:afterLines="0"/>
              <w:jc w:val="center"/>
              <w:rPr>
                <w:rFonts w:hint="eastAsia" w:ascii="宋体" w:hAnsi="宋体" w:eastAsia="宋体" w:cs="Tahoma"/>
                <w:bCs/>
                <w:kern w:val="0"/>
                <w:sz w:val="21"/>
                <w:szCs w:val="21"/>
                <w:lang w:eastAsia="zh-CN"/>
              </w:rPr>
            </w:pPr>
            <w:r>
              <w:rPr>
                <w:rFonts w:hint="eastAsia" w:ascii="宋体" w:hAnsi="宋体" w:eastAsia="宋体" w:cs="Tahoma"/>
                <w:bCs/>
                <w:kern w:val="0"/>
                <w:sz w:val="21"/>
                <w:szCs w:val="21"/>
              </w:rPr>
              <w:t>专业</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大类</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（代码）</w:t>
            </w:r>
          </w:p>
        </w:tc>
        <w:tc>
          <w:tcPr>
            <w:tcW w:w="825" w:type="pct"/>
            <w:vAlign w:val="center"/>
          </w:tcPr>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所属</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专业类</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（代码）</w:t>
            </w:r>
          </w:p>
        </w:tc>
        <w:tc>
          <w:tcPr>
            <w:tcW w:w="1238" w:type="pct"/>
            <w:vAlign w:val="center"/>
          </w:tcPr>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对应</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行业</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（代码）</w:t>
            </w:r>
          </w:p>
        </w:tc>
        <w:tc>
          <w:tcPr>
            <w:tcW w:w="1030" w:type="pct"/>
            <w:vAlign w:val="center"/>
          </w:tcPr>
          <w:p>
            <w:pPr>
              <w:adjustRightInd w:val="0"/>
              <w:snapToGrid w:val="0"/>
              <w:spacing w:beforeLines="0" w:afterLines="0"/>
              <w:jc w:val="center"/>
              <w:rPr>
                <w:rFonts w:hint="eastAsia" w:ascii="宋体" w:hAnsi="宋体" w:eastAsia="宋体" w:cs="Tahoma"/>
                <w:bCs/>
                <w:kern w:val="0"/>
                <w:sz w:val="21"/>
                <w:szCs w:val="21"/>
                <w:lang w:eastAsia="zh-CN"/>
              </w:rPr>
            </w:pPr>
            <w:r>
              <w:rPr>
                <w:rFonts w:hint="eastAsia" w:ascii="宋体" w:hAnsi="宋体" w:eastAsia="宋体" w:cs="Tahoma"/>
                <w:bCs/>
                <w:kern w:val="0"/>
                <w:sz w:val="21"/>
                <w:szCs w:val="21"/>
              </w:rPr>
              <w:t>主要职业</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类别</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（代码）</w:t>
            </w:r>
          </w:p>
        </w:tc>
        <w:tc>
          <w:tcPr>
            <w:tcW w:w="1185" w:type="pct"/>
            <w:vAlign w:val="center"/>
          </w:tcPr>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主要岗位群或</w:t>
            </w:r>
          </w:p>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Tahoma"/>
                <w:bCs/>
                <w:kern w:val="0"/>
                <w:sz w:val="21"/>
                <w:szCs w:val="21"/>
              </w:rPr>
              <w:t>技术领域举例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6" w:hRule="exact"/>
        </w:trPr>
        <w:tc>
          <w:tcPr>
            <w:tcW w:w="719" w:type="pct"/>
            <w:vAlign w:val="center"/>
          </w:tcPr>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宋体"/>
                <w:bCs/>
                <w:kern w:val="0"/>
                <w:sz w:val="21"/>
                <w:szCs w:val="21"/>
              </w:rPr>
              <w:t>装备制造大类（</w:t>
            </w:r>
            <w:r>
              <w:rPr>
                <w:rFonts w:hint="eastAsia" w:ascii="宋体" w:hAnsi="宋体" w:eastAsia="宋体" w:cs="宋体"/>
                <w:bCs/>
                <w:kern w:val="0"/>
                <w:sz w:val="21"/>
                <w:szCs w:val="21"/>
                <w:lang w:val="en-US" w:eastAsia="zh-CN"/>
              </w:rPr>
              <w:t>56</w:t>
            </w:r>
            <w:r>
              <w:rPr>
                <w:rFonts w:hint="eastAsia" w:ascii="宋体" w:hAnsi="宋体" w:eastAsia="宋体" w:cs="宋体"/>
                <w:bCs/>
                <w:kern w:val="0"/>
                <w:sz w:val="21"/>
                <w:szCs w:val="21"/>
              </w:rPr>
              <w:t>）</w:t>
            </w:r>
          </w:p>
        </w:tc>
        <w:tc>
          <w:tcPr>
            <w:tcW w:w="825" w:type="pct"/>
            <w:vAlign w:val="center"/>
          </w:tcPr>
          <w:p>
            <w:pPr>
              <w:adjustRightInd w:val="0"/>
              <w:snapToGrid w:val="0"/>
              <w:spacing w:beforeLines="0" w:afterLines="0"/>
              <w:jc w:val="center"/>
              <w:rPr>
                <w:rFonts w:ascii="宋体" w:hAnsi="宋体" w:eastAsia="宋体" w:cs="Tahoma"/>
                <w:bCs/>
                <w:kern w:val="0"/>
                <w:sz w:val="21"/>
                <w:szCs w:val="21"/>
              </w:rPr>
            </w:pPr>
            <w:r>
              <w:rPr>
                <w:rFonts w:hint="eastAsia" w:ascii="宋体" w:hAnsi="宋体" w:eastAsia="宋体" w:cs="宋体"/>
                <w:color w:val="000000"/>
                <w:sz w:val="21"/>
                <w:szCs w:val="21"/>
              </w:rPr>
              <w:t>自动化类（</w:t>
            </w:r>
            <w:r>
              <w:rPr>
                <w:rFonts w:hint="eastAsia" w:ascii="宋体" w:hAnsi="宋体" w:eastAsia="宋体" w:cs="宋体"/>
                <w:color w:val="000000"/>
                <w:sz w:val="21"/>
                <w:szCs w:val="21"/>
                <w:lang w:val="en-US" w:eastAsia="zh-CN"/>
              </w:rPr>
              <w:t>56</w:t>
            </w:r>
            <w:r>
              <w:rPr>
                <w:rFonts w:hint="eastAsia" w:ascii="宋体" w:hAnsi="宋体" w:eastAsia="宋体" w:cs="宋体"/>
                <w:color w:val="000000"/>
                <w:sz w:val="21"/>
                <w:szCs w:val="21"/>
              </w:rPr>
              <w:t>03）</w:t>
            </w:r>
          </w:p>
        </w:tc>
        <w:tc>
          <w:tcPr>
            <w:tcW w:w="1238" w:type="pct"/>
            <w:vAlign w:val="center"/>
          </w:tcPr>
          <w:p>
            <w:pPr>
              <w:spacing w:beforeLines="0" w:afterLines="0"/>
              <w:jc w:val="center"/>
              <w:rPr>
                <w:rFonts w:ascii="宋体" w:hAnsi="宋体" w:eastAsia="宋体" w:cs="宋体"/>
                <w:kern w:val="0"/>
                <w:sz w:val="21"/>
                <w:szCs w:val="21"/>
              </w:rPr>
            </w:pPr>
            <w:r>
              <w:rPr>
                <w:rFonts w:hint="eastAsia" w:ascii="宋体" w:hAnsi="宋体" w:eastAsia="宋体" w:cs="宋体"/>
                <w:kern w:val="0"/>
                <w:sz w:val="21"/>
                <w:szCs w:val="21"/>
              </w:rPr>
              <w:t>通用设备</w:t>
            </w:r>
          </w:p>
          <w:p>
            <w:pPr>
              <w:spacing w:beforeLines="0" w:afterLines="0"/>
              <w:jc w:val="center"/>
              <w:rPr>
                <w:rFonts w:ascii="宋体" w:hAnsi="宋体" w:eastAsia="宋体" w:cs="宋体"/>
                <w:kern w:val="0"/>
                <w:sz w:val="21"/>
                <w:szCs w:val="21"/>
              </w:rPr>
            </w:pPr>
            <w:r>
              <w:rPr>
                <w:rFonts w:hint="eastAsia" w:ascii="宋体" w:hAnsi="宋体" w:eastAsia="宋体" w:cs="宋体"/>
                <w:kern w:val="0"/>
                <w:sz w:val="21"/>
                <w:szCs w:val="21"/>
              </w:rPr>
              <w:t>制造业（34）</w:t>
            </w:r>
          </w:p>
          <w:p>
            <w:pPr>
              <w:spacing w:beforeLines="0" w:afterLines="0"/>
              <w:jc w:val="center"/>
              <w:rPr>
                <w:rFonts w:ascii="宋体" w:hAnsi="宋体" w:eastAsia="宋体" w:cs="Tahoma"/>
                <w:bCs/>
                <w:kern w:val="0"/>
                <w:sz w:val="21"/>
                <w:szCs w:val="21"/>
              </w:rPr>
            </w:pPr>
            <w:r>
              <w:rPr>
                <w:rFonts w:hint="eastAsia" w:ascii="宋体" w:hAnsi="宋体" w:eastAsia="宋体" w:cs="宋体"/>
                <w:kern w:val="0"/>
                <w:sz w:val="21"/>
                <w:szCs w:val="21"/>
              </w:rPr>
              <w:t>电气机械和器材制造业（38）</w:t>
            </w:r>
          </w:p>
        </w:tc>
        <w:tc>
          <w:tcPr>
            <w:tcW w:w="1030" w:type="pct"/>
            <w:vAlign w:val="center"/>
          </w:tcPr>
          <w:p>
            <w:pPr>
              <w:spacing w:beforeLines="0" w:afterLines="0"/>
              <w:jc w:val="center"/>
              <w:rPr>
                <w:rFonts w:ascii="宋体" w:hAnsi="宋体" w:eastAsia="宋体" w:cs="宋体"/>
                <w:kern w:val="0"/>
                <w:sz w:val="21"/>
                <w:szCs w:val="21"/>
              </w:rPr>
            </w:pPr>
            <w:r>
              <w:rPr>
                <w:rFonts w:hint="eastAsia" w:ascii="宋体" w:hAnsi="宋体" w:eastAsia="宋体" w:cs="宋体"/>
                <w:kern w:val="0"/>
                <w:sz w:val="21"/>
                <w:szCs w:val="21"/>
              </w:rPr>
              <w:t>电气工程</w:t>
            </w:r>
          </w:p>
          <w:p>
            <w:pPr>
              <w:spacing w:beforeLines="0" w:afterLine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技术人员</w:t>
            </w:r>
          </w:p>
          <w:p>
            <w:pPr>
              <w:spacing w:beforeLines="0" w:afterLines="0"/>
              <w:jc w:val="center"/>
              <w:rPr>
                <w:rFonts w:ascii="宋体" w:hAnsi="宋体" w:eastAsia="宋体" w:cs="宋体"/>
                <w:kern w:val="0"/>
                <w:sz w:val="21"/>
                <w:szCs w:val="21"/>
              </w:rPr>
            </w:pPr>
            <w:r>
              <w:rPr>
                <w:rFonts w:hint="eastAsia" w:ascii="宋体" w:hAnsi="宋体" w:eastAsia="宋体" w:cs="宋体"/>
                <w:kern w:val="0"/>
                <w:sz w:val="21"/>
                <w:szCs w:val="21"/>
              </w:rPr>
              <w:t>(2-02-11)</w:t>
            </w:r>
          </w:p>
          <w:p>
            <w:pPr>
              <w:spacing w:beforeLines="0" w:afterLine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自动控制工程技术人员</w:t>
            </w:r>
          </w:p>
          <w:p>
            <w:pPr>
              <w:spacing w:beforeLines="0" w:afterLines="0"/>
              <w:jc w:val="center"/>
              <w:rPr>
                <w:rFonts w:ascii="宋体" w:hAnsi="宋体" w:eastAsia="宋体" w:cs="宋体"/>
                <w:kern w:val="0"/>
                <w:sz w:val="21"/>
                <w:szCs w:val="21"/>
              </w:rPr>
            </w:pPr>
            <w:r>
              <w:rPr>
                <w:rFonts w:hint="eastAsia" w:ascii="宋体" w:hAnsi="宋体" w:eastAsia="宋体" w:cs="宋体"/>
                <w:kern w:val="0"/>
                <w:sz w:val="21"/>
                <w:szCs w:val="21"/>
              </w:rPr>
              <w:t>（2-02-07-07）</w:t>
            </w:r>
          </w:p>
        </w:tc>
        <w:tc>
          <w:tcPr>
            <w:tcW w:w="1185" w:type="pct"/>
            <w:vAlign w:val="center"/>
          </w:tcPr>
          <w:p>
            <w:pPr>
              <w:spacing w:before="0" w:beforeLines="0" w:afterLines="0" w:line="240" w:lineRule="auto"/>
              <w:ind w:left="0" w:right="0" w:firstLine="0"/>
              <w:jc w:val="center"/>
              <w:rPr>
                <w:rFonts w:hint="eastAsia" w:ascii="宋体" w:hAnsi="宋体" w:eastAsia="宋体" w:cs="宋体"/>
                <w:kern w:val="0"/>
                <w:sz w:val="21"/>
                <w:szCs w:val="21"/>
              </w:rPr>
            </w:pPr>
            <w:r>
              <w:rPr>
                <w:rFonts w:hint="eastAsia" w:ascii="宋体" w:hAnsi="宋体" w:eastAsia="宋体" w:cs="宋体"/>
                <w:spacing w:val="0"/>
                <w:kern w:val="0"/>
                <w:sz w:val="21"/>
                <w:szCs w:val="21"/>
              </w:rPr>
              <w:t>电气设备生产</w:t>
            </w:r>
            <w:r>
              <w:rPr>
                <w:rFonts w:hint="eastAsia" w:ascii="宋体" w:hAnsi="宋体" w:eastAsia="宋体" w:cs="宋体"/>
                <w:spacing w:val="0"/>
                <w:kern w:val="0"/>
                <w:sz w:val="21"/>
                <w:szCs w:val="21"/>
                <w:lang w:val="en-US" w:eastAsia="zh-CN"/>
              </w:rPr>
              <w:t>、</w:t>
            </w:r>
            <w:r>
              <w:rPr>
                <w:rFonts w:hint="eastAsia" w:ascii="宋体" w:hAnsi="宋体" w:eastAsia="宋体" w:cs="宋体"/>
                <w:spacing w:val="0"/>
                <w:kern w:val="0"/>
                <w:sz w:val="21"/>
                <w:szCs w:val="21"/>
              </w:rPr>
              <w:t>安装</w:t>
            </w:r>
            <w:r>
              <w:rPr>
                <w:rFonts w:hint="eastAsia" w:ascii="宋体" w:hAnsi="宋体" w:eastAsia="宋体" w:cs="宋体"/>
                <w:spacing w:val="0"/>
                <w:kern w:val="0"/>
                <w:sz w:val="21"/>
                <w:szCs w:val="21"/>
                <w:lang w:val="en-US" w:eastAsia="zh-CN"/>
              </w:rPr>
              <w:t>、</w:t>
            </w:r>
            <w:r>
              <w:rPr>
                <w:rFonts w:hint="eastAsia" w:ascii="宋体" w:hAnsi="宋体" w:eastAsia="宋体" w:cs="宋体"/>
                <w:spacing w:val="0"/>
                <w:kern w:val="0"/>
                <w:sz w:val="21"/>
                <w:szCs w:val="21"/>
              </w:rPr>
              <w:t>调试与维护</w:t>
            </w:r>
            <w:r>
              <w:rPr>
                <w:rFonts w:hint="eastAsia" w:ascii="宋体" w:hAnsi="宋体" w:eastAsia="宋体" w:cs="宋体"/>
                <w:spacing w:val="0"/>
                <w:kern w:val="0"/>
                <w:sz w:val="21"/>
                <w:szCs w:val="21"/>
                <w:lang w:eastAsia="zh-CN"/>
              </w:rPr>
              <w:t>；</w:t>
            </w:r>
            <w:r>
              <w:rPr>
                <w:rFonts w:hint="eastAsia" w:ascii="宋体" w:hAnsi="宋体" w:eastAsia="宋体" w:cs="宋体"/>
                <w:kern w:val="0"/>
                <w:sz w:val="21"/>
                <w:szCs w:val="21"/>
              </w:rPr>
              <w:t>自动控制系统生产</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安装及技术</w:t>
            </w:r>
            <w:r>
              <w:rPr>
                <w:rFonts w:hint="eastAsia" w:ascii="宋体" w:hAnsi="宋体" w:eastAsia="宋体" w:cs="宋体"/>
                <w:spacing w:val="0"/>
                <w:kern w:val="0"/>
                <w:sz w:val="21"/>
                <w:szCs w:val="21"/>
              </w:rPr>
              <w:t>改造</w:t>
            </w:r>
            <w:r>
              <w:rPr>
                <w:rFonts w:hint="eastAsia" w:ascii="宋体" w:hAnsi="宋体" w:eastAsia="宋体" w:cs="宋体"/>
                <w:spacing w:val="0"/>
                <w:kern w:val="0"/>
                <w:sz w:val="21"/>
                <w:szCs w:val="21"/>
                <w:lang w:eastAsia="zh-CN"/>
              </w:rPr>
              <w:t>；</w:t>
            </w:r>
          </w:p>
          <w:p>
            <w:pPr>
              <w:adjustRightInd w:val="0"/>
              <w:snapToGrid w:val="0"/>
              <w:spacing w:beforeLines="0" w:afterLines="0"/>
              <w:jc w:val="center"/>
              <w:rPr>
                <w:rFonts w:hint="eastAsia" w:ascii="宋体" w:hAnsi="宋体" w:eastAsia="宋体" w:cs="宋体"/>
                <w:bCs w:val="0"/>
                <w:kern w:val="0"/>
                <w:sz w:val="21"/>
                <w:szCs w:val="21"/>
              </w:rPr>
            </w:pPr>
            <w:r>
              <w:rPr>
                <w:rFonts w:hint="eastAsia" w:ascii="宋体" w:hAnsi="宋体" w:eastAsia="宋体" w:cs="宋体"/>
                <w:spacing w:val="0"/>
                <w:kern w:val="0"/>
                <w:sz w:val="21"/>
                <w:szCs w:val="21"/>
              </w:rPr>
              <w:t>电气设备、自动化产品营销及技术服务</w:t>
            </w:r>
          </w:p>
        </w:tc>
      </w:tr>
    </w:tbl>
    <w:p>
      <w:pPr>
        <w:pStyle w:val="2"/>
        <w:spacing w:after="0" w:afterAutospacing="0" w:line="240" w:lineRule="auto"/>
        <w:ind w:firstLine="562"/>
      </w:pPr>
      <w:bookmarkStart w:id="10" w:name="_Toc17195408"/>
      <w:bookmarkStart w:id="11" w:name="_Toc28643"/>
      <w:r>
        <w:rPr>
          <w:rFonts w:hint="eastAsia"/>
        </w:rPr>
        <w:t>五</w:t>
      </w:r>
      <w:r>
        <w:t>、培养目标</w:t>
      </w:r>
      <w:bookmarkEnd w:id="10"/>
      <w:bookmarkEnd w:id="11"/>
    </w:p>
    <w:p>
      <w:pPr>
        <w:ind w:firstLine="480" w:firstLineChars="200"/>
        <w:rPr>
          <w:rFonts w:ascii="仿宋" w:hAnsi="仿宋" w:eastAsia="仿宋"/>
          <w:sz w:val="24"/>
          <w:szCs w:val="24"/>
        </w:rPr>
      </w:pPr>
      <w:r>
        <w:rPr>
          <w:rFonts w:hint="eastAsia" w:ascii="仿宋" w:hAnsi="仿宋" w:eastAsia="仿宋"/>
          <w:sz w:val="24"/>
          <w:szCs w:val="24"/>
        </w:rPr>
        <w:t>培养理想信念坚定，德、智、体、美、劳全面发展，具有一定的科学文化水平，良好的人文素养、职业道德和创新意识，精益求精的工匠精神，较强的就业能力和可持续发展的能力；掌握电气自动化专业知识和技术技能，面向通用设备制造业、电气机械和器材制造业的电气设备装配工、自动化设备装调维修工、自动化设备运行维护员等岗位群，能够从事电气设备和自动控制系统的生产、安装、调试</w:t>
      </w:r>
      <w:r>
        <w:rPr>
          <w:rFonts w:hint="eastAsia" w:ascii="仿宋" w:hAnsi="仿宋" w:eastAsia="仿宋"/>
          <w:sz w:val="24"/>
          <w:szCs w:val="24"/>
          <w:lang w:val="en-US" w:eastAsia="zh-CN"/>
        </w:rPr>
        <w:t>与</w:t>
      </w:r>
      <w:r>
        <w:rPr>
          <w:rFonts w:hint="eastAsia" w:ascii="仿宋" w:hAnsi="仿宋" w:eastAsia="仿宋"/>
          <w:sz w:val="24"/>
          <w:szCs w:val="24"/>
        </w:rPr>
        <w:t>维护,自动控制系统生产、安装及技术改造,电气设备、自动化产品营销及技术服务等工作的高素质技术技能人才。</w:t>
      </w:r>
    </w:p>
    <w:p>
      <w:pPr>
        <w:framePr w:hSpace="180" w:wrap="around" w:vAnchor="text" w:hAnchor="margin" w:xAlign="center" w:y="67"/>
        <w:adjustRightInd w:val="0"/>
        <w:snapToGrid w:val="0"/>
        <w:ind w:firstLine="480" w:firstLineChars="200"/>
        <w:rPr>
          <w:rFonts w:ascii="仿宋" w:hAnsi="仿宋" w:eastAsia="仿宋"/>
          <w:sz w:val="24"/>
          <w:szCs w:val="24"/>
        </w:rPr>
      </w:pPr>
    </w:p>
    <w:p>
      <w:pPr>
        <w:pStyle w:val="2"/>
        <w:spacing w:after="0" w:afterAutospacing="0" w:line="240" w:lineRule="auto"/>
        <w:ind w:firstLine="562"/>
      </w:pPr>
      <w:bookmarkStart w:id="12" w:name="_Toc4076"/>
      <w:bookmarkStart w:id="13" w:name="_Toc17195409"/>
      <w:r>
        <w:rPr>
          <w:rFonts w:hint="eastAsia"/>
        </w:rPr>
        <w:t>六、培养规格</w:t>
      </w:r>
      <w:bookmarkEnd w:id="12"/>
      <w:bookmarkEnd w:id="13"/>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本专业毕业生应在素质、知识和能力等方面达到以下要求。</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（一）素质</w:t>
      </w:r>
    </w:p>
    <w:p>
      <w:pPr>
        <w:adjustRightInd/>
        <w:snapToGrid/>
        <w:spacing w:line="240" w:lineRule="auto"/>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坚定拥护中国共产党领导和我国社会主义制度，在习近平新时代中国特色社会主义思想指引下，践行社会主义核心价值观，具有深厚的爱国情感和中华民族自豪感</w:t>
      </w:r>
      <w:r>
        <w:rPr>
          <w:rFonts w:hint="eastAsia" w:ascii="仿宋" w:hAnsi="仿宋" w:eastAsia="仿宋"/>
          <w:sz w:val="24"/>
          <w:szCs w:val="24"/>
          <w:lang w:eastAsia="zh-CN"/>
        </w:rPr>
        <w:t>。</w:t>
      </w:r>
    </w:p>
    <w:p>
      <w:pPr>
        <w:adjustRightInd/>
        <w:snapToGrid/>
        <w:spacing w:line="240" w:lineRule="auto"/>
        <w:ind w:firstLine="480" w:firstLineChars="200"/>
        <w:jc w:val="left"/>
        <w:rPr>
          <w:rFonts w:hint="eastAsia" w:ascii="仿宋" w:hAnsi="仿宋" w:eastAsia="仿宋"/>
          <w:sz w:val="24"/>
          <w:szCs w:val="24"/>
          <w:lang w:eastAsia="zh-CN"/>
        </w:rPr>
      </w:pPr>
      <w:r>
        <w:rPr>
          <w:rFonts w:ascii="仿宋" w:hAnsi="仿宋" w:eastAsia="仿宋"/>
          <w:sz w:val="24"/>
          <w:szCs w:val="24"/>
        </w:rPr>
        <w:t>2.</w:t>
      </w:r>
      <w:r>
        <w:rPr>
          <w:rFonts w:hint="eastAsia" w:ascii="仿宋" w:hAnsi="仿宋" w:eastAsia="仿宋"/>
          <w:sz w:val="24"/>
          <w:szCs w:val="24"/>
        </w:rPr>
        <w:t>崇尚宪法、遵法守纪、崇德向善、诚实守信、尊重生命、热爱劳动，履行道德准则和行为规范，具有社会责任感和社会参与意识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具有质量意识、环保意识、安全意识、信息素养、工匠精神和创新思维</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勇于奋斗、乐观向上，具有自我管理能力、职业生涯规划的意识，有较强的集体意识和团队合作精神</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具有健康的体魄、心理和健全的人格，掌握基本运动知识和</w:t>
      </w:r>
      <w:r>
        <w:rPr>
          <w:rFonts w:hint="eastAsia" w:ascii="仿宋" w:hAnsi="仿宋" w:eastAsia="仿宋"/>
          <w:sz w:val="24"/>
          <w:szCs w:val="24"/>
          <w:lang w:val="en-US" w:eastAsia="zh-CN"/>
        </w:rPr>
        <w:t>1</w:t>
      </w:r>
      <w:r>
        <w:rPr>
          <w:rFonts w:hint="eastAsia" w:ascii="仿宋" w:hAnsi="仿宋" w:eastAsia="仿宋" w:cs="Times New Roman"/>
          <w:i w:val="0"/>
          <w:iCs w:val="0"/>
          <w:caps w:val="0"/>
          <w:color w:val="333333"/>
          <w:spacing w:val="0"/>
          <w:sz w:val="24"/>
          <w:szCs w:val="24"/>
          <w:shd w:val="clear" w:fill="auto"/>
        </w:rPr>
        <w:t>~</w:t>
      </w:r>
      <w:r>
        <w:rPr>
          <w:rFonts w:hint="eastAsia" w:ascii="仿宋" w:hAnsi="仿宋" w:eastAsia="仿宋"/>
          <w:sz w:val="24"/>
          <w:szCs w:val="24"/>
          <w:lang w:val="en-US" w:eastAsia="zh-CN"/>
        </w:rPr>
        <w:t>2</w:t>
      </w:r>
      <w:r>
        <w:rPr>
          <w:rFonts w:hint="eastAsia" w:ascii="仿宋" w:hAnsi="仿宋" w:eastAsia="仿宋"/>
          <w:sz w:val="24"/>
          <w:szCs w:val="24"/>
        </w:rPr>
        <w:t>项运动技能，养成良好的健身与卫生习惯，良好的行为习惯</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具有一定的审美和人文素养，能够形成</w:t>
      </w:r>
      <w:r>
        <w:rPr>
          <w:rFonts w:hint="eastAsia" w:ascii="仿宋" w:hAnsi="仿宋" w:eastAsia="仿宋"/>
          <w:sz w:val="24"/>
          <w:szCs w:val="24"/>
          <w:lang w:val="en-US" w:eastAsia="zh-CN"/>
        </w:rPr>
        <w:t>1</w:t>
      </w:r>
      <w:r>
        <w:rPr>
          <w:rFonts w:hint="eastAsia" w:ascii="仿宋" w:hAnsi="仿宋" w:eastAsia="仿宋" w:cs="Times New Roman"/>
          <w:i w:val="0"/>
          <w:iCs w:val="0"/>
          <w:caps w:val="0"/>
          <w:color w:val="333333"/>
          <w:spacing w:val="0"/>
          <w:sz w:val="24"/>
          <w:szCs w:val="24"/>
          <w:shd w:val="clear" w:fill="auto"/>
        </w:rPr>
        <w:t>~</w:t>
      </w:r>
      <w:r>
        <w:rPr>
          <w:rFonts w:hint="eastAsia" w:ascii="仿宋" w:hAnsi="仿宋" w:eastAsia="仿宋" w:cs="Times New Roman"/>
          <w:i w:val="0"/>
          <w:iCs w:val="0"/>
          <w:caps w:val="0"/>
          <w:color w:val="333333"/>
          <w:spacing w:val="0"/>
          <w:sz w:val="24"/>
          <w:szCs w:val="24"/>
          <w:shd w:val="clear" w:fill="auto"/>
          <w:lang w:val="en-US" w:eastAsia="zh-CN"/>
        </w:rPr>
        <w:t>2</w:t>
      </w:r>
      <w:r>
        <w:rPr>
          <w:rFonts w:hint="eastAsia" w:ascii="仿宋" w:hAnsi="仿宋" w:eastAsia="仿宋"/>
          <w:sz w:val="24"/>
          <w:szCs w:val="24"/>
        </w:rPr>
        <w:t>项艺术特长或爱好</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具有吃苦耐劳和百折不挠的精神</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具</w:t>
      </w:r>
      <w:r>
        <w:rPr>
          <w:rFonts w:hint="eastAsia" w:ascii="仿宋" w:hAnsi="仿宋" w:eastAsia="仿宋"/>
          <w:sz w:val="24"/>
          <w:szCs w:val="24"/>
          <w:lang w:eastAsia="zh-CN"/>
        </w:rPr>
        <w:t>有</w:t>
      </w:r>
      <w:r>
        <w:rPr>
          <w:rFonts w:hint="eastAsia" w:ascii="仿宋" w:hAnsi="仿宋" w:eastAsia="仿宋"/>
          <w:sz w:val="24"/>
          <w:szCs w:val="24"/>
        </w:rPr>
        <w:t>事业心、责任感和开拓能力。</w:t>
      </w:r>
    </w:p>
    <w:p>
      <w:pPr>
        <w:adjustRightInd/>
        <w:snapToGrid/>
        <w:spacing w:line="240" w:lineRule="auto"/>
        <w:ind w:firstLine="480" w:firstLineChars="200"/>
        <w:jc w:val="left"/>
        <w:rPr>
          <w:rFonts w:hint="eastAsia" w:ascii="仿宋" w:hAnsi="仿宋" w:eastAsia="仿宋"/>
          <w:b w:val="0"/>
          <w:sz w:val="24"/>
          <w:szCs w:val="24"/>
        </w:rPr>
      </w:pPr>
      <w:r>
        <w:rPr>
          <w:rFonts w:hint="eastAsia" w:ascii="仿宋" w:hAnsi="仿宋" w:eastAsia="仿宋"/>
          <w:b w:val="0"/>
          <w:sz w:val="24"/>
          <w:szCs w:val="24"/>
        </w:rPr>
        <w:t>（二）知识</w:t>
      </w:r>
    </w:p>
    <w:p>
      <w:pPr>
        <w:adjustRightInd/>
        <w:snapToGrid/>
        <w:spacing w:line="240" w:lineRule="auto"/>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掌握必备的思想政治理论、科学文化基础知识和中华优秀传统文化知识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熟悉与本专业相关的法律法规以及环境保护、安全消防、文明生产、创新创业等相关知识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color w:val="FF0000"/>
          <w:sz w:val="24"/>
          <w:szCs w:val="24"/>
        </w:rPr>
        <w:t>.</w:t>
      </w:r>
      <w:r>
        <w:rPr>
          <w:rFonts w:hint="eastAsia" w:ascii="仿宋" w:hAnsi="仿宋" w:eastAsia="仿宋"/>
          <w:sz w:val="24"/>
          <w:szCs w:val="24"/>
        </w:rPr>
        <w:t>掌握电气制图的基本知识，掌握机械制图基本知识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4.掌握必需的电工、电子技术、电机电气等专业基础理论和知识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5.掌握常用电气仪表和常规电控设备的基本方法和原理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6.掌握PLC工作原理知识，对PLC电源、CPU、I/O等硬件模块能熟练使用，熟悉典型PLC控制系统架构</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7.掌握交流调速系统的基本原理及应用知识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8.掌握自动控制系统的组成和工作原理、系统特点、性能指标等基本知识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9.掌握现场总线、工业以太网等工业网络基本知识，具备组态软件和组态监控系统组成等基本知识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10.掌握运动控制技术的基本知识，具备变频器控制、步进电机控制、伺服控制等基本原理和知识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11、掌握典型电气控制系统安装调试、维护与维修，熟练掌握自动化生产线和智能制造单元的运行与维护等电气控制综合知识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熟悉工厂供电及电力电源的基本知识</w:t>
      </w:r>
      <w:r>
        <w:rPr>
          <w:rFonts w:hint="eastAsia" w:ascii="仿宋" w:hAnsi="仿宋" w:eastAsia="仿宋"/>
          <w:sz w:val="24"/>
          <w:szCs w:val="24"/>
          <w:lang w:eastAsia="zh-CN"/>
        </w:rPr>
        <w:t>，</w:t>
      </w:r>
      <w:r>
        <w:rPr>
          <w:rFonts w:hint="eastAsia" w:ascii="仿宋" w:hAnsi="仿宋" w:eastAsia="仿宋"/>
          <w:sz w:val="24"/>
          <w:szCs w:val="24"/>
        </w:rPr>
        <w:t>工厂电力网络构成和特点</w:t>
      </w:r>
      <w:r>
        <w:rPr>
          <w:rFonts w:hint="eastAsia" w:ascii="仿宋" w:hAnsi="仿宋" w:eastAsia="仿宋"/>
          <w:sz w:val="24"/>
          <w:szCs w:val="24"/>
          <w:lang w:eastAsia="zh-CN"/>
        </w:rPr>
        <w:t>，运用虚拟现实仿真平台实现</w:t>
      </w:r>
      <w:r>
        <w:rPr>
          <w:rFonts w:hint="eastAsia" w:ascii="仿宋" w:hAnsi="仿宋" w:eastAsia="仿宋"/>
          <w:sz w:val="24"/>
          <w:szCs w:val="24"/>
        </w:rPr>
        <w:t>工厂变配电所及供配电设备</w:t>
      </w:r>
      <w:r>
        <w:rPr>
          <w:rFonts w:hint="eastAsia" w:ascii="仿宋" w:hAnsi="仿宋" w:eastAsia="仿宋"/>
          <w:sz w:val="24"/>
          <w:szCs w:val="24"/>
          <w:lang w:eastAsia="zh-CN"/>
        </w:rPr>
        <w:t>的使用</w:t>
      </w:r>
      <w:r>
        <w:rPr>
          <w:rFonts w:hint="eastAsia" w:ascii="仿宋" w:hAnsi="仿宋" w:eastAsia="仿宋"/>
          <w:sz w:val="24"/>
          <w:szCs w:val="24"/>
        </w:rPr>
        <w:t>功能</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.掌握电气安全知识、</w:t>
      </w:r>
      <w:r>
        <w:rPr>
          <w:rFonts w:ascii="仿宋" w:hAnsi="仿宋" w:eastAsia="仿宋"/>
          <w:sz w:val="24"/>
          <w:szCs w:val="24"/>
        </w:rPr>
        <w:t>防触电保护知识</w:t>
      </w:r>
      <w:r>
        <w:rPr>
          <w:rFonts w:hint="eastAsia" w:ascii="仿宋" w:hAnsi="仿宋" w:eastAsia="仿宋"/>
          <w:sz w:val="24"/>
          <w:szCs w:val="24"/>
        </w:rPr>
        <w:t>、</w:t>
      </w:r>
      <w:r>
        <w:rPr>
          <w:rFonts w:ascii="仿宋" w:hAnsi="仿宋" w:eastAsia="仿宋"/>
          <w:sz w:val="24"/>
          <w:szCs w:val="24"/>
        </w:rPr>
        <w:t>触电急救知识</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14.了解电气设备安装调试、维护维修相关国家标准。</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（三）能力</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具有探究学习、终身学习、分析问题和解决问题的能</w:t>
      </w:r>
      <w:r>
        <w:rPr>
          <w:rFonts w:hint="eastAsia" w:ascii="仿宋" w:hAnsi="仿宋" w:eastAsia="仿宋"/>
          <w:sz w:val="24"/>
          <w:szCs w:val="24"/>
        </w:rPr>
        <w:t>力</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具有良好的语言、文字表达能力和沟通能力</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具有本专业必需的信息技术应用和维护能力，掌握常用文献检索工具</w:t>
      </w:r>
      <w:r>
        <w:rPr>
          <w:rFonts w:hint="eastAsia" w:ascii="仿宋" w:hAnsi="仿宋" w:eastAsia="仿宋"/>
          <w:sz w:val="24"/>
          <w:szCs w:val="24"/>
          <w:lang w:val="en-US"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能够撰写符合规范要求的技术报告、项目报告等本专业领域技术文档</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能够识读和绘制各类电气原理与电气线路图、</w:t>
      </w:r>
      <w:r>
        <w:rPr>
          <w:rFonts w:hint="eastAsia" w:ascii="仿宋" w:hAnsi="仿宋" w:eastAsia="仿宋"/>
          <w:sz w:val="24"/>
          <w:szCs w:val="24"/>
        </w:rPr>
        <w:t>识读</w:t>
      </w:r>
      <w:r>
        <w:rPr>
          <w:rFonts w:ascii="仿宋" w:hAnsi="仿宋" w:eastAsia="仿宋"/>
          <w:sz w:val="24"/>
          <w:szCs w:val="24"/>
        </w:rPr>
        <w:t>机械结构图</w:t>
      </w:r>
      <w:r>
        <w:rPr>
          <w:rFonts w:hint="eastAsia" w:ascii="仿宋" w:hAnsi="仿宋" w:eastAsia="仿宋"/>
          <w:sz w:val="24"/>
          <w:szCs w:val="24"/>
          <w:lang w:eastAsia="zh-CN"/>
        </w:rPr>
        <w:t>。</w:t>
      </w:r>
    </w:p>
    <w:p>
      <w:pPr>
        <w:adjustRightInd/>
        <w:snapToGrid/>
        <w:spacing w:line="240" w:lineRule="auto"/>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6.具备智能制造新技术的应用和软件设计及应用的能力。</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.具备</w:t>
      </w:r>
      <w:r>
        <w:rPr>
          <w:rFonts w:ascii="仿宋" w:hAnsi="仿宋" w:eastAsia="仿宋"/>
          <w:sz w:val="24"/>
          <w:szCs w:val="24"/>
        </w:rPr>
        <w:t>熟练使用常用电工工具和仪器仪表的能力</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.具备常见</w:t>
      </w:r>
      <w:r>
        <w:rPr>
          <w:rFonts w:ascii="仿宋" w:hAnsi="仿宋" w:eastAsia="仿宋"/>
          <w:sz w:val="24"/>
          <w:szCs w:val="24"/>
        </w:rPr>
        <w:t>低压电气电路的安装与调试能力</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.具备</w:t>
      </w:r>
      <w:r>
        <w:rPr>
          <w:rFonts w:ascii="仿宋" w:hAnsi="仿宋" w:eastAsia="仿宋"/>
          <w:sz w:val="24"/>
          <w:szCs w:val="24"/>
        </w:rPr>
        <w:t>进行</w:t>
      </w:r>
      <w:r>
        <w:rPr>
          <w:rFonts w:hint="eastAsia" w:ascii="仿宋" w:hAnsi="仿宋" w:eastAsia="仿宋"/>
          <w:sz w:val="24"/>
          <w:szCs w:val="24"/>
        </w:rPr>
        <w:t>PLC</w:t>
      </w:r>
      <w:r>
        <w:rPr>
          <w:rFonts w:ascii="仿宋" w:hAnsi="仿宋" w:eastAsia="仿宋"/>
          <w:sz w:val="24"/>
          <w:szCs w:val="24"/>
        </w:rPr>
        <w:t>硬件装配和软件编程，能够进行一般</w:t>
      </w:r>
      <w:r>
        <w:rPr>
          <w:rFonts w:hint="eastAsia" w:ascii="仿宋" w:hAnsi="仿宋" w:eastAsia="仿宋"/>
          <w:sz w:val="24"/>
          <w:szCs w:val="24"/>
        </w:rPr>
        <w:t>PLC</w:t>
      </w:r>
      <w:r>
        <w:rPr>
          <w:rFonts w:ascii="仿宋" w:hAnsi="仿宋" w:eastAsia="仿宋"/>
          <w:sz w:val="24"/>
          <w:szCs w:val="24"/>
        </w:rPr>
        <w:t>控制系统的安装、调试与故障检修的能力</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w:t>
      </w:r>
      <w:r>
        <w:rPr>
          <w:rFonts w:ascii="仿宋" w:hAnsi="仿宋" w:eastAsia="仿宋"/>
          <w:sz w:val="24"/>
          <w:szCs w:val="24"/>
        </w:rPr>
        <w:t>能够进行交流变频调速的多段速控制、交流变频的无级调速等自动调速系统控制</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1</w:t>
      </w:r>
      <w:r>
        <w:rPr>
          <w:rFonts w:hint="eastAsia" w:ascii="仿宋" w:hAnsi="仿宋" w:eastAsia="仿宋"/>
          <w:sz w:val="24"/>
          <w:szCs w:val="24"/>
        </w:rPr>
        <w:t>.具备</w:t>
      </w:r>
      <w:r>
        <w:rPr>
          <w:rFonts w:ascii="仿宋" w:hAnsi="仿宋" w:eastAsia="仿宋"/>
          <w:sz w:val="24"/>
          <w:szCs w:val="24"/>
        </w:rPr>
        <w:t>对变频器控制、步进电机控制以及伺服控制、</w:t>
      </w:r>
      <w:r>
        <w:rPr>
          <w:rFonts w:hint="eastAsia" w:ascii="仿宋" w:hAnsi="仿宋" w:eastAsia="仿宋"/>
          <w:sz w:val="24"/>
          <w:szCs w:val="24"/>
        </w:rPr>
        <w:t>单</w:t>
      </w:r>
      <w:r>
        <w:rPr>
          <w:rFonts w:ascii="仿宋" w:hAnsi="仿宋" w:eastAsia="仿宋"/>
          <w:sz w:val="24"/>
          <w:szCs w:val="24"/>
        </w:rPr>
        <w:t>轴运动控制系统进行</w:t>
      </w:r>
      <w:r>
        <w:rPr>
          <w:rFonts w:hint="eastAsia" w:ascii="仿宋" w:hAnsi="仿宋" w:eastAsia="仿宋"/>
          <w:sz w:val="24"/>
          <w:szCs w:val="24"/>
        </w:rPr>
        <w:t>编程</w:t>
      </w:r>
      <w:r>
        <w:rPr>
          <w:rFonts w:ascii="仿宋" w:hAnsi="仿宋" w:eastAsia="仿宋"/>
          <w:sz w:val="24"/>
          <w:szCs w:val="24"/>
        </w:rPr>
        <w:t>及调试能力</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rPr>
        <w:t>.具备</w:t>
      </w:r>
      <w:r>
        <w:rPr>
          <w:rFonts w:ascii="仿宋" w:hAnsi="仿宋" w:eastAsia="仿宋"/>
          <w:sz w:val="24"/>
          <w:szCs w:val="24"/>
        </w:rPr>
        <w:t>选择和配置合适的工业网络，使用主流的组态软件或触摸屏组态控制系统人机界面的能力</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3</w:t>
      </w:r>
      <w:r>
        <w:rPr>
          <w:rFonts w:hint="eastAsia" w:ascii="仿宋" w:hAnsi="仿宋" w:eastAsia="仿宋"/>
          <w:sz w:val="24"/>
          <w:szCs w:val="24"/>
        </w:rPr>
        <w:t>.</w:t>
      </w:r>
      <w:r>
        <w:rPr>
          <w:rFonts w:ascii="仿宋" w:hAnsi="仿宋" w:eastAsia="仿宋"/>
          <w:sz w:val="24"/>
          <w:szCs w:val="24"/>
        </w:rPr>
        <w:t>能够选择并使用合适的供电线路导线和电缆</w:t>
      </w:r>
      <w:r>
        <w:rPr>
          <w:rFonts w:hint="eastAsia" w:ascii="仿宋" w:hAnsi="仿宋" w:eastAsia="仿宋"/>
          <w:sz w:val="24"/>
          <w:szCs w:val="24"/>
        </w:rPr>
        <w:t>，能够使用工厂供配电设备</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4</w:t>
      </w:r>
      <w:r>
        <w:rPr>
          <w:rFonts w:hint="eastAsia" w:ascii="仿宋" w:hAnsi="仿宋" w:eastAsia="仿宋"/>
          <w:sz w:val="24"/>
          <w:szCs w:val="24"/>
        </w:rPr>
        <w:t>.能够对自动化生产线和智能制造单元进行管理、维护和调试</w:t>
      </w:r>
      <w:r>
        <w:rPr>
          <w:rFonts w:hint="eastAsia" w:ascii="仿宋" w:hAnsi="仿宋" w:eastAsia="仿宋"/>
          <w:sz w:val="24"/>
          <w:szCs w:val="24"/>
          <w:lang w:eastAsia="zh-CN"/>
        </w:rPr>
        <w:t>。</w:t>
      </w:r>
    </w:p>
    <w:p>
      <w:pPr>
        <w:adjustRightInd/>
        <w:snapToGrid/>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5</w:t>
      </w:r>
      <w:r>
        <w:rPr>
          <w:rFonts w:hint="eastAsia" w:ascii="仿宋" w:hAnsi="仿宋" w:eastAsia="仿宋"/>
          <w:sz w:val="24"/>
          <w:szCs w:val="24"/>
        </w:rPr>
        <w:t>.具备安全用电技术。</w:t>
      </w:r>
    </w:p>
    <w:p>
      <w:pPr>
        <w:pStyle w:val="2"/>
        <w:spacing w:after="0" w:afterAutospacing="0" w:line="240" w:lineRule="auto"/>
        <w:ind w:firstLine="562"/>
      </w:pPr>
      <w:bookmarkStart w:id="14" w:name="_Toc17195410"/>
      <w:bookmarkStart w:id="15" w:name="_Toc1545"/>
      <w:r>
        <w:rPr>
          <w:rFonts w:hint="eastAsia"/>
        </w:rPr>
        <w:t>七</w:t>
      </w:r>
      <w:r>
        <w:t>、</w:t>
      </w:r>
      <w:r>
        <w:rPr>
          <w:rFonts w:hint="eastAsia"/>
        </w:rPr>
        <w:t>课程体系设置及要求</w:t>
      </w:r>
      <w:bookmarkEnd w:id="14"/>
      <w:bookmarkEnd w:id="15"/>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（一）课程思政要求</w:t>
      </w:r>
    </w:p>
    <w:p>
      <w:pPr>
        <w:ind w:firstLine="482" w:firstLineChars="200"/>
        <w:rPr>
          <w:rFonts w:ascii="仿宋" w:hAnsi="仿宋" w:eastAsia="仿宋"/>
          <w:b/>
          <w:bCs/>
          <w:kern w:val="0"/>
          <w:sz w:val="24"/>
          <w:szCs w:val="24"/>
        </w:rPr>
      </w:pPr>
      <w:r>
        <w:rPr>
          <w:rFonts w:hint="eastAsia" w:ascii="仿宋" w:hAnsi="仿宋" w:eastAsia="仿宋"/>
          <w:b/>
          <w:bCs/>
          <w:kern w:val="0"/>
          <w:sz w:val="24"/>
          <w:szCs w:val="24"/>
        </w:rPr>
        <w:t>1.高职思政课要求</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思政课课程目标。思政课课程目标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思政课课程体系。高职阶段思政课课程开设“毛泽东思想和中国特色社会主义理论体系概论”、“思想道德修养与法律基础”、“形势与政策”等必修课。各院校要重点围绕习近平新时代中国特色社会主义思想，党史国史、改革开放史、社会主义发展史，宪法法律，中华优秀传统文化等设定课程模块，开设系列选择性必修课程。</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高职阶段重在开展理论性学习。</w:t>
      </w:r>
    </w:p>
    <w:p>
      <w:pPr>
        <w:ind w:firstLine="482" w:firstLineChars="200"/>
        <w:rPr>
          <w:rFonts w:ascii="仿宋" w:hAnsi="仿宋" w:eastAsia="仿宋"/>
          <w:b/>
          <w:bCs/>
          <w:kern w:val="0"/>
          <w:sz w:val="24"/>
          <w:szCs w:val="24"/>
        </w:rPr>
      </w:pPr>
      <w:r>
        <w:rPr>
          <w:rFonts w:hint="eastAsia" w:ascii="仿宋" w:hAnsi="仿宋" w:eastAsia="仿宋"/>
          <w:b/>
          <w:bCs/>
          <w:kern w:val="0"/>
          <w:sz w:val="24"/>
          <w:szCs w:val="24"/>
        </w:rPr>
        <w:t>2.高职文化课程思政要求</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深度挖掘学校本专业体育课、军事课、心理健康教育、党史国史、中华优秀传统文化、职业发展与就业指导、语文、数学、外语、健康教育、美育、职业素养等所有文化基础课程蕴含的思想政治教育资源，解决好文化基础课程与思政课相互配合的问题，推动文化类课程与思政课建设形成协同效应。</w:t>
      </w:r>
    </w:p>
    <w:p>
      <w:pPr>
        <w:ind w:firstLine="482" w:firstLineChars="200"/>
        <w:rPr>
          <w:rFonts w:ascii="仿宋" w:hAnsi="仿宋" w:eastAsia="仿宋"/>
          <w:b/>
          <w:bCs/>
          <w:kern w:val="0"/>
          <w:sz w:val="24"/>
          <w:szCs w:val="24"/>
        </w:rPr>
      </w:pPr>
      <w:r>
        <w:rPr>
          <w:rFonts w:hint="eastAsia" w:ascii="仿宋" w:hAnsi="仿宋" w:eastAsia="仿宋"/>
          <w:b/>
          <w:bCs/>
          <w:kern w:val="0"/>
          <w:sz w:val="24"/>
          <w:szCs w:val="24"/>
        </w:rPr>
        <w:t>3.高职专业课思政要求</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每门专业课程蕴含着丰富的思想政治教育内容，深度挖掘本专业课程中蕴含的思想政治教育资源，要梳理每一门专业课程蕴含的思想政治教育元素，发挥专业课程承载的思想政治教育功能，结合本专业人才培养特点和专业素质、知识和能力要求，善于挖掘专业课程中生成的人文背景与社会价值，将思想政治教育“润物细无声”地融入专业课程教学，把对真、善、美的追求贯穿于学生专业学习的全过程，增强学生对“技术与社会”“技术与人”关系的进一步认识。推动专业课程教学与思想政治理论课教学紧密结合，相互配合的问题，推动专业类课程与思政课建设形成协同效应。</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总之，要牢固树立立德树人的理念，完善三全育人的格局，构建课程育人体系，发掘课程育人内容，创新人才培养模式，创新教学手段与方法，优化学校育人环境。要充分发挥所有课程育人功能，构建全面覆盖、类型丰富、相互支撑的课程体系，使各类课程与思政课同向同行，形成协同效应。</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（二）课程设置</w:t>
      </w:r>
    </w:p>
    <w:p>
      <w:pPr>
        <w:widowControl/>
        <w:adjustRightInd/>
        <w:snapToGrid/>
        <w:spacing w:line="24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课程是职业教育质量与特色的基本保障与抓手，教学内容与方法是促进人才培养目标与规格实现的关键。在当前大力推进课证融合、学分置换的职业教育教学改革中，本专业人才培养方案的课程设置既包括传统教学计划内设置的必修课程和选修课程。也包括网上精品课程选修，外校或其他学习方式获得转换学分的课程。</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课程主要包括公共基础课程、专业（技能）课程和实习实训课程。</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1、公共基础课程</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根据国家有关文件明确规定，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公共基础课是本专业学生均需学习的有关基础理论、基本知识和基本素养的课程</w:t>
      </w:r>
      <w:r>
        <w:rPr>
          <w:rFonts w:hint="eastAsia" w:ascii="仿宋" w:hAnsi="仿宋" w:eastAsia="仿宋"/>
          <w:kern w:val="0"/>
          <w:sz w:val="24"/>
          <w:szCs w:val="24"/>
          <w:lang w:eastAsia="zh-CN"/>
        </w:rPr>
        <w:t>。</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通过学习本专业公共基础必修课或选修课程掌握基础的文化知识，一方面为学生继续学习创造条件；另一方面通过学习培养良好的职业道德素养、身体素质、心理素质、礼仪修养素质等，为培养公民基本素养打好基础。</w:t>
      </w:r>
      <w:r>
        <w:rPr>
          <w:rFonts w:hint="eastAsia" w:ascii="仿宋" w:hAnsi="仿宋" w:eastAsia="仿宋"/>
          <w:sz w:val="24"/>
          <w:szCs w:val="24"/>
        </w:rPr>
        <w:t>见表2。</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2、专业（技能）课程</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专业技能课包括专业基础课、专业核心课和专业拓展课。</w:t>
      </w:r>
    </w:p>
    <w:p>
      <w:pPr>
        <w:widowControl/>
        <w:ind w:firstLine="480" w:firstLineChars="200"/>
        <w:jc w:val="left"/>
        <w:rPr>
          <w:rFonts w:ascii="仿宋" w:hAnsi="仿宋" w:eastAsia="仿宋"/>
          <w:kern w:val="0"/>
          <w:sz w:val="24"/>
          <w:szCs w:val="24"/>
        </w:rPr>
      </w:pPr>
      <w:r>
        <w:rPr>
          <w:rFonts w:hint="eastAsia" w:ascii="仿宋" w:hAnsi="仿宋" w:eastAsia="仿宋"/>
          <w:kern w:val="0"/>
          <w:sz w:val="24"/>
          <w:szCs w:val="24"/>
        </w:rPr>
        <w:t>专业技能课程设置要与专业培养目标相适应，课程内容要紧密联系行业和企业实际和社会实践，突出应用性和实践性，注重学生职业能力和职业精神的培养。专业课程是支撑学生达到本专业培养目标，掌握相应专业领域素质、知识和能力的课程。课程设置及教学内容主要应国家专业目录、专业教学标准相关文件规定，强化对培养目标与人才规格的支撑，融入有关国家教学标准要求，融入行业企业最新技术技能，注重与职业面向、职业能力要求以及岗位工作任务的对接。按照相应职业岗位（群）的能力要求，确定专业基础课程和专业核心课程，并明确教学内容及要求。</w:t>
      </w:r>
    </w:p>
    <w:p>
      <w:pPr>
        <w:adjustRightInd w:val="0"/>
        <w:snapToGrid w:val="0"/>
        <w:spacing w:line="240" w:lineRule="auto"/>
        <w:ind w:firstLine="480" w:firstLineChars="200"/>
        <w:rPr>
          <w:rFonts w:ascii="仿宋" w:hAnsi="仿宋" w:eastAsia="仿宋"/>
          <w:kern w:val="0"/>
          <w:sz w:val="24"/>
          <w:szCs w:val="24"/>
        </w:rPr>
      </w:pPr>
      <w:r>
        <w:rPr>
          <w:rFonts w:hint="eastAsia" w:ascii="仿宋" w:hAnsi="仿宋" w:eastAsia="仿宋"/>
          <w:kern w:val="0"/>
          <w:sz w:val="24"/>
          <w:szCs w:val="24"/>
        </w:rPr>
        <w:t>专业基础课程主要有电工电子技术、电气制图、电机与电气控制、机械制图与CAD、单片机应用技术，共6门课程</w:t>
      </w:r>
      <w:r>
        <w:rPr>
          <w:rFonts w:hint="eastAsia" w:ascii="仿宋" w:hAnsi="仿宋" w:eastAsia="仿宋"/>
          <w:kern w:val="0"/>
          <w:sz w:val="24"/>
          <w:szCs w:val="24"/>
          <w:lang w:eastAsia="zh-CN"/>
        </w:rPr>
        <w:t>（</w:t>
      </w:r>
      <w:r>
        <w:rPr>
          <w:rFonts w:hint="eastAsia" w:ascii="仿宋" w:hAnsi="仿宋" w:eastAsia="仿宋"/>
          <w:kern w:val="0"/>
          <w:sz w:val="24"/>
          <w:szCs w:val="24"/>
          <w:lang w:val="en-US" w:eastAsia="zh-CN"/>
        </w:rPr>
        <w:t>去掉C语言程序设计还差一门</w:t>
      </w:r>
      <w:r>
        <w:rPr>
          <w:rFonts w:hint="eastAsia" w:ascii="仿宋" w:hAnsi="仿宋" w:eastAsia="仿宋"/>
          <w:kern w:val="0"/>
          <w:sz w:val="24"/>
          <w:szCs w:val="24"/>
          <w:lang w:eastAsia="zh-CN"/>
        </w:rPr>
        <w:t>）</w:t>
      </w:r>
      <w:r>
        <w:rPr>
          <w:rFonts w:hint="eastAsia" w:ascii="仿宋" w:hAnsi="仿宋" w:eastAsia="仿宋"/>
          <w:kern w:val="0"/>
          <w:sz w:val="24"/>
          <w:szCs w:val="24"/>
        </w:rPr>
        <w:t>；专业核心课程有：传感器与检测技术、可编程控制器技术（西门子）、变频技术及应用、自动控制原理及应用、工厂供配电技术、工控组态及现场总线技术、C语言程序设计，共</w:t>
      </w:r>
      <w:r>
        <w:rPr>
          <w:rFonts w:hint="eastAsia" w:ascii="仿宋" w:hAnsi="仿宋" w:eastAsia="仿宋"/>
          <w:kern w:val="0"/>
          <w:sz w:val="24"/>
          <w:szCs w:val="24"/>
          <w:lang w:val="en-US" w:eastAsia="zh-CN"/>
        </w:rPr>
        <w:t>7</w:t>
      </w:r>
      <w:r>
        <w:rPr>
          <w:rFonts w:hint="eastAsia" w:ascii="仿宋" w:hAnsi="仿宋" w:eastAsia="仿宋"/>
          <w:kern w:val="0"/>
          <w:sz w:val="24"/>
          <w:szCs w:val="24"/>
        </w:rPr>
        <w:t>门课程；专业拓展课程有：气动技术、工业机器人编程与操作、集成电路应用技术、控制电机、物联网技术及应用，共5门课程。见表3。</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3.实习实训</w:t>
      </w:r>
    </w:p>
    <w:p>
      <w:pPr>
        <w:adjustRightInd w:val="0"/>
        <w:snapToGrid w:val="0"/>
        <w:spacing w:line="24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实习实训是专业教学的主要内容，含校内外实训、认识实习、跟岗实习、顶岗实习等多种内容。应依据国家发布的有关专业顶岗实习标准，严格执行《职业学校学生实习管理规定》有关要求，组织好认识实习、跟岗实习和顶岗实习。</w:t>
      </w:r>
    </w:p>
    <w:p>
      <w:pPr>
        <w:widowControl/>
        <w:spacing w:line="240" w:lineRule="auto"/>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通过实习实训主要培养学生良好的沟通协调能力、理解和执行任务的能力、较好的团队合作精神和能力，积极应对困难和挫折的能力，对环境的适应能力，较强的自主学习能力等职业核心能力。培养同学们运用本专业主要设备的操作能力，熟悉本专业典型工作任务的工作流程和工作规范，理解和熟悉本专业工作岗位的各种规章制度，培养良好的从事本专业工作的基本职业态度和职业素养，认同企业和行业的相关文化，在工作中具有一定的创新意识和创新能力等专业能力。</w:t>
      </w:r>
    </w:p>
    <w:p>
      <w:pPr>
        <w:adjustRightInd w:val="0"/>
        <w:snapToGrid w:val="0"/>
        <w:spacing w:line="240" w:lineRule="auto"/>
        <w:ind w:firstLine="480" w:firstLineChars="200"/>
        <w:rPr>
          <w:rFonts w:ascii="仿宋" w:hAnsi="仿宋" w:eastAsia="仿宋"/>
          <w:color w:val="FF0000"/>
          <w:kern w:val="0"/>
          <w:sz w:val="24"/>
          <w:szCs w:val="24"/>
        </w:rPr>
      </w:pPr>
      <w:r>
        <w:rPr>
          <w:rFonts w:hint="eastAsia" w:ascii="仿宋" w:hAnsi="仿宋" w:eastAsia="仿宋"/>
          <w:kern w:val="0"/>
          <w:sz w:val="24"/>
          <w:szCs w:val="24"/>
        </w:rPr>
        <w:t>实践课程主要有劳动、志愿者服务与公益活动、社会实践、《国家学生体质健康标准》测试、认知实习、电气制图综合实训、电子产品制作综合实训、电机与电气控制综合实训、金工实习、信息检索及文档撰写实训、生产线安装与调试实训、电气装调综合实训、1</w:t>
      </w:r>
      <w:r>
        <w:rPr>
          <w:rFonts w:ascii="仿宋" w:hAnsi="仿宋" w:eastAsia="仿宋"/>
          <w:kern w:val="0"/>
          <w:sz w:val="24"/>
          <w:szCs w:val="24"/>
        </w:rPr>
        <w:t>+X</w:t>
      </w:r>
      <w:r>
        <w:rPr>
          <w:rFonts w:hint="eastAsia" w:ascii="仿宋" w:hAnsi="仿宋" w:eastAsia="仿宋"/>
          <w:kern w:val="0"/>
          <w:sz w:val="24"/>
          <w:szCs w:val="24"/>
        </w:rPr>
        <w:t>工业机器人综合实训、跟岗实习、顶岗实习、毕业教育等1</w:t>
      </w:r>
      <w:r>
        <w:rPr>
          <w:rFonts w:ascii="仿宋" w:hAnsi="仿宋" w:eastAsia="仿宋"/>
          <w:kern w:val="0"/>
          <w:sz w:val="24"/>
          <w:szCs w:val="24"/>
        </w:rPr>
        <w:t>6</w:t>
      </w:r>
      <w:r>
        <w:rPr>
          <w:rFonts w:hint="eastAsia" w:ascii="仿宋" w:hAnsi="仿宋" w:eastAsia="仿宋"/>
          <w:kern w:val="0"/>
          <w:sz w:val="24"/>
          <w:szCs w:val="24"/>
        </w:rPr>
        <w:t>门实践课程。见表4。</w:t>
      </w:r>
    </w:p>
    <w:p>
      <w:pPr>
        <w:keepNext w:val="0"/>
        <w:keepLines w:val="0"/>
        <w:pageBreakBefore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bCs/>
          <w:sz w:val="24"/>
          <w:szCs w:val="24"/>
        </w:rPr>
      </w:pPr>
      <w:r>
        <w:rPr>
          <w:rFonts w:hint="eastAsia" w:ascii="仿宋" w:hAnsi="仿宋" w:eastAsia="仿宋"/>
          <w:b/>
          <w:bCs/>
          <w:sz w:val="24"/>
          <w:szCs w:val="24"/>
        </w:rPr>
        <w:t>（三）课程体系结构</w:t>
      </w:r>
    </w:p>
    <w:p>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ascii="仿宋" w:hAnsi="仿宋" w:eastAsia="仿宋"/>
          <w:kern w:val="0"/>
          <w:sz w:val="24"/>
          <w:szCs w:val="24"/>
        </w:rPr>
      </w:pPr>
      <w:r>
        <w:rPr>
          <w:rFonts w:hint="eastAsia" w:ascii="仿宋" w:hAnsi="仿宋" w:eastAsia="仿宋"/>
          <w:kern w:val="0"/>
          <w:sz w:val="24"/>
          <w:szCs w:val="24"/>
        </w:rPr>
        <w:t>课程体系是指同本专业不同课程门类按照门类顺序排列，是教学内容和进程的总和，课程门类排列顺序决定了学生通过学习将获得怎样的知识结构。课程体系是育人活动的指导思想，是培养目标的具体化和依托。见图1。</w:t>
      </w:r>
    </w:p>
    <w:p>
      <w:pPr>
        <w:widowControl/>
        <w:jc w:val="left"/>
        <w:rPr>
          <w:rFonts w:ascii="仿宋" w:hAnsi="仿宋" w:eastAsia="仿宋"/>
          <w:kern w:val="0"/>
          <w:sz w:val="24"/>
          <w:szCs w:val="24"/>
        </w:rPr>
        <w:sectPr>
          <w:footerReference r:id="rId4" w:type="first"/>
          <w:footerReference r:id="rId3" w:type="default"/>
          <w:pgSz w:w="11906" w:h="16838"/>
          <w:pgMar w:top="1440" w:right="1800" w:bottom="1440" w:left="1800" w:header="851" w:footer="992" w:gutter="0"/>
          <w:pgNumType w:start="1"/>
          <w:cols w:space="720" w:num="1"/>
          <w:docGrid w:type="lines" w:linePitch="435" w:charSpace="0"/>
        </w:sectPr>
      </w:pPr>
      <w:r>
        <w:rPr>
          <w:rFonts w:ascii="仿宋" w:hAnsi="仿宋" w:eastAsia="仿宋"/>
          <w:kern w:val="0"/>
          <w:sz w:val="24"/>
          <w:szCs w:val="24"/>
        </w:rPr>
        <w:br w:type="page"/>
      </w:r>
    </w:p>
    <w:p>
      <w:pPr>
        <w:widowControl/>
        <w:jc w:val="left"/>
        <w:rPr>
          <w:rFonts w:ascii="仿宋" w:hAnsi="仿宋" w:eastAsia="仿宋"/>
          <w:kern w:val="0"/>
          <w:sz w:val="24"/>
          <w:szCs w:val="24"/>
        </w:rPr>
      </w:pPr>
    </w:p>
    <w:p>
      <w:pPr>
        <w:widowControl/>
        <w:ind w:firstLine="480" w:firstLineChars="200"/>
        <w:jc w:val="left"/>
        <w:rPr>
          <w:rFonts w:ascii="仿宋" w:hAnsi="仿宋" w:eastAsia="仿宋"/>
          <w:kern w:val="0"/>
          <w:sz w:val="24"/>
          <w:szCs w:val="24"/>
        </w:rPr>
      </w:pPr>
    </w:p>
    <w:p>
      <w:pPr>
        <w:adjustRightInd w:val="0"/>
        <w:snapToGrid w:val="0"/>
        <w:spacing w:line="300" w:lineRule="auto"/>
        <w:jc w:val="left"/>
        <w:rPr>
          <w:rFonts w:ascii="仿宋" w:hAnsi="仿宋" w:eastAsia="仿宋"/>
          <w:sz w:val="24"/>
          <w:szCs w:val="24"/>
        </w:rPr>
      </w:pPr>
      <w:r>
        <w:rPr>
          <w:rFonts w:ascii="仿宋" w:hAnsi="仿宋" w:eastAsia="仿宋"/>
          <w:sz w:val="24"/>
          <w:szCs w:val="24"/>
        </w:rPr>
        <w:drawing>
          <wp:inline distT="0" distB="0" distL="0" distR="0">
            <wp:extent cx="8964295" cy="4190365"/>
            <wp:effectExtent l="6350" t="0" r="0" b="0"/>
            <wp:docPr id="21" name="图示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sz w:val="21"/>
          <w:szCs w:val="21"/>
        </w:rPr>
      </w:pPr>
      <w:r>
        <w:rPr>
          <w:rFonts w:hint="eastAsia" w:ascii="仿宋" w:hAnsi="仿宋" w:eastAsia="仿宋"/>
          <w:sz w:val="21"/>
          <w:szCs w:val="21"/>
        </w:rPr>
        <w:t>注：本专业限选课用*表示，技术技能通识课程用★表示。</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ascii="宋体" w:hAnsi="宋体" w:eastAsia="宋体"/>
          <w:b/>
          <w:bCs/>
          <w:sz w:val="21"/>
          <w:szCs w:val="21"/>
        </w:rPr>
      </w:pPr>
      <w:r>
        <w:rPr>
          <w:rFonts w:hint="eastAsia" w:ascii="宋体" w:hAnsi="宋体" w:eastAsia="宋体"/>
          <w:b/>
          <w:bCs/>
          <w:sz w:val="21"/>
          <w:szCs w:val="21"/>
        </w:rPr>
        <w:t>图1</w:t>
      </w:r>
      <w:r>
        <w:rPr>
          <w:rFonts w:ascii="宋体" w:hAnsi="宋体" w:eastAsia="宋体"/>
          <w:b/>
          <w:bCs/>
          <w:sz w:val="21"/>
          <w:szCs w:val="21"/>
        </w:rPr>
        <w:t xml:space="preserve">  </w:t>
      </w:r>
      <w:r>
        <w:rPr>
          <w:rFonts w:hint="eastAsia" w:ascii="宋体" w:hAnsi="宋体" w:eastAsia="宋体"/>
          <w:b/>
          <w:bCs/>
          <w:sz w:val="21"/>
          <w:szCs w:val="21"/>
        </w:rPr>
        <w:t>电气自动化技术专业课程体系框图</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ascii="宋体" w:hAnsi="宋体" w:eastAsia="宋体"/>
          <w:b/>
          <w:bCs/>
          <w:sz w:val="21"/>
          <w:szCs w:val="21"/>
        </w:rPr>
        <w:sectPr>
          <w:pgSz w:w="16838" w:h="11906" w:orient="landscape"/>
          <w:pgMar w:top="1800" w:right="1440" w:bottom="1800" w:left="1440"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before="217" w:beforeLines="50" w:after="217" w:afterLines="50" w:line="240" w:lineRule="auto"/>
        <w:jc w:val="center"/>
        <w:textAlignment w:val="auto"/>
        <w:rPr>
          <w:rFonts w:ascii="宋体" w:hAnsi="宋体" w:eastAsia="宋体"/>
          <w:b/>
          <w:bCs/>
          <w:sz w:val="21"/>
          <w:szCs w:val="21"/>
        </w:rPr>
      </w:pPr>
      <w:r>
        <w:rPr>
          <w:rFonts w:hint="eastAsia" w:ascii="宋体" w:hAnsi="宋体" w:eastAsia="宋体"/>
          <w:b/>
          <w:bCs/>
          <w:sz w:val="21"/>
          <w:szCs w:val="21"/>
        </w:rPr>
        <w:t>表2  电气自动化技术专业公共基础课程简介</w:t>
      </w:r>
    </w:p>
    <w:tbl>
      <w:tblPr>
        <w:tblStyle w:val="123"/>
        <w:tblW w:w="14174"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55"/>
        <w:gridCol w:w="635"/>
        <w:gridCol w:w="1633"/>
        <w:gridCol w:w="3904"/>
        <w:gridCol w:w="3677"/>
        <w:gridCol w:w="377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trPr>
        <w:tc>
          <w:tcPr>
            <w:tcW w:w="1190" w:type="dxa"/>
            <w:gridSpan w:val="2"/>
            <w:tcBorders>
              <w:top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Cs/>
                <w:sz w:val="21"/>
                <w:szCs w:val="21"/>
              </w:rPr>
            </w:pPr>
            <w:r>
              <w:rPr>
                <w:rFonts w:hint="eastAsia" w:ascii="宋体" w:hAnsi="宋体" w:eastAsia="宋体"/>
                <w:bCs/>
                <w:sz w:val="21"/>
                <w:szCs w:val="21"/>
              </w:rPr>
              <w:t>序号</w:t>
            </w:r>
          </w:p>
        </w:tc>
        <w:tc>
          <w:tcPr>
            <w:tcW w:w="163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Cs/>
                <w:sz w:val="21"/>
                <w:szCs w:val="21"/>
              </w:rPr>
            </w:pPr>
            <w:r>
              <w:rPr>
                <w:rFonts w:hint="eastAsia" w:ascii="宋体" w:hAnsi="宋体" w:eastAsia="宋体"/>
                <w:bCs/>
                <w:sz w:val="21"/>
                <w:szCs w:val="21"/>
              </w:rPr>
              <w:t>课程名称</w:t>
            </w:r>
          </w:p>
        </w:tc>
        <w:tc>
          <w:tcPr>
            <w:tcW w:w="3904"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Cs/>
                <w:sz w:val="21"/>
                <w:szCs w:val="21"/>
              </w:rPr>
            </w:pPr>
            <w:r>
              <w:rPr>
                <w:rFonts w:hint="eastAsia" w:ascii="宋体" w:hAnsi="宋体" w:eastAsia="宋体"/>
                <w:bCs/>
                <w:sz w:val="21"/>
                <w:szCs w:val="21"/>
              </w:rPr>
              <w:t>课程目标</w:t>
            </w:r>
          </w:p>
        </w:tc>
        <w:tc>
          <w:tcPr>
            <w:tcW w:w="367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Cs/>
                <w:sz w:val="21"/>
                <w:szCs w:val="21"/>
              </w:rPr>
            </w:pPr>
            <w:r>
              <w:rPr>
                <w:rFonts w:hint="eastAsia" w:ascii="宋体" w:hAnsi="宋体" w:eastAsia="宋体"/>
                <w:bCs/>
                <w:sz w:val="21"/>
                <w:szCs w:val="21"/>
              </w:rPr>
              <w:t>主要内容</w:t>
            </w:r>
          </w:p>
        </w:tc>
        <w:tc>
          <w:tcPr>
            <w:tcW w:w="3770" w:type="dxa"/>
            <w:tcBorders>
              <w:top w:val="single" w:color="auto" w:sz="12"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bCs/>
                <w:sz w:val="21"/>
                <w:szCs w:val="21"/>
              </w:rPr>
            </w:pPr>
            <w:r>
              <w:rPr>
                <w:rFonts w:hint="eastAsia" w:ascii="宋体" w:hAnsi="宋体" w:eastAsia="宋体"/>
                <w:bCs/>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06" w:hRule="atLeast"/>
        </w:trPr>
        <w:tc>
          <w:tcPr>
            <w:tcW w:w="555" w:type="dxa"/>
            <w:vMerge w:val="restart"/>
            <w:tcBorders>
              <w:top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思想道德修养与法律基础</w:t>
            </w:r>
          </w:p>
        </w:tc>
        <w:tc>
          <w:tcPr>
            <w:tcW w:w="3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帮助学生树立正确的人生观、价值观、道德观和法治观，使学生能够很好适应大学生活，具备良好的思想道德素质和法治素养</w:t>
            </w:r>
          </w:p>
        </w:tc>
        <w:tc>
          <w:tcPr>
            <w:tcW w:w="3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人生的青春之问、坚定理想信念、弘扬中国精神、践行社会主义核心价值观、明大德守公德严私德、尊法学法守法用法</w:t>
            </w:r>
          </w:p>
        </w:tc>
        <w:tc>
          <w:tcPr>
            <w:tcW w:w="377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采用案例教学、情境教学等方式，启发式、探究式、讨论式、参与式等教学方法，蓝墨云班课、混合式教学模式教学。注重过程考核，平时考核占比70%,期末考核占比30%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60" w:hRule="atLeast"/>
        </w:trPr>
        <w:tc>
          <w:tcPr>
            <w:tcW w:w="555" w:type="dxa"/>
            <w:vMerge w:val="continue"/>
            <w:tcBorders>
              <w:top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毛泽东思想和中国特色社会主义理论体系概论</w:t>
            </w:r>
          </w:p>
        </w:tc>
        <w:tc>
          <w:tcPr>
            <w:tcW w:w="3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通过学习使大学生牢固树立“四个意识”，坚定“四个自信”，成为中国特色社会主义合格建设者和可靠接班人</w:t>
            </w:r>
          </w:p>
        </w:tc>
        <w:tc>
          <w:tcPr>
            <w:tcW w:w="3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毛泽东思想、邓小平理论、“三个代表”重要思想、科学发展观、习近平新时代中国特色社会主义理论</w:t>
            </w:r>
          </w:p>
        </w:tc>
        <w:tc>
          <w:tcPr>
            <w:tcW w:w="377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采用案例教学、情境教学等方式，启发式、探究式、讨论式、参与式等教学方法，翻转课堂、混合式教学模式实施教学，课程评价平时考核占60%,期末考核占40%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65" w:hRule="atLeast"/>
        </w:trPr>
        <w:tc>
          <w:tcPr>
            <w:tcW w:w="555" w:type="dxa"/>
            <w:vMerge w:val="continue"/>
            <w:tcBorders>
              <w:top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p>
        </w:tc>
        <w:tc>
          <w:tcPr>
            <w:tcW w:w="635" w:type="dxa"/>
            <w:tcBorders>
              <w:top w:val="single" w:color="auto" w:sz="4" w:space="0"/>
              <w:left w:val="nil"/>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3</w:t>
            </w:r>
          </w:p>
        </w:tc>
        <w:tc>
          <w:tcPr>
            <w:tcW w:w="1633"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05" w:firstLineChars="50"/>
              <w:jc w:val="center"/>
              <w:textAlignment w:val="auto"/>
              <w:rPr>
                <w:rFonts w:ascii="宋体" w:hAnsi="宋体" w:eastAsia="宋体" w:cs="宋体"/>
                <w:sz w:val="21"/>
                <w:szCs w:val="21"/>
              </w:rPr>
            </w:pPr>
            <w:r>
              <w:rPr>
                <w:rFonts w:hint="eastAsia" w:ascii="宋体" w:hAnsi="宋体" w:eastAsia="宋体" w:cs="宋体"/>
                <w:sz w:val="21"/>
                <w:szCs w:val="21"/>
              </w:rPr>
              <w:t>形势与政策</w:t>
            </w:r>
          </w:p>
        </w:tc>
        <w:tc>
          <w:tcPr>
            <w:tcW w:w="3904"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深入理解习近平新时代中国特色社会主义思想和党的理论创新成果意义，正确认识新时代国内外形势，深刻领会十八大以来党和国家事业取得的历史性成就、发生的历史性变革、面临的历史性机遇和挑战。引导学生全面而准确地观察、分析和把握形势，逐步形成敏锐的洞察力和深刻的理解力，坚定对中国特色社会主义的信心和信念</w:t>
            </w:r>
          </w:p>
        </w:tc>
        <w:tc>
          <w:tcPr>
            <w:tcW w:w="3677"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四类专题：全面从严治党形势与政策；我国经济社会发展形势与政策；港澳台工作形势与政策；国际形势与政策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p>
        </w:tc>
        <w:tc>
          <w:tcPr>
            <w:tcW w:w="3770" w:type="dxa"/>
            <w:tcBorders>
              <w:top w:val="single" w:color="auto" w:sz="4" w:space="0"/>
              <w:left w:val="single" w:color="auto" w:sz="4"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每学期不低于8学时，共计1学分。保证学生在校期间开课不断线。课堂教学以专题形式开展。注重考核学习效果，平时成绩占40%，期末专题论文、调研报告成绩占60%</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sz w:val="21"/>
                <w:szCs w:val="21"/>
              </w:rPr>
            </w:pPr>
          </w:p>
        </w:tc>
      </w:tr>
    </w:tbl>
    <w:p>
      <w:pPr>
        <w:rPr>
          <w:rFonts w:ascii="宋体" w:hAnsi="宋体" w:eastAsia="宋体" w:cs="宋体"/>
          <w:sz w:val="21"/>
          <w:szCs w:val="21"/>
        </w:rPr>
        <w:sectPr>
          <w:pgSz w:w="16838" w:h="11906" w:orient="landscape"/>
          <w:pgMar w:top="1800" w:right="1440" w:bottom="1800" w:left="1440" w:header="851" w:footer="992" w:gutter="0"/>
          <w:cols w:space="720" w:num="1"/>
          <w:docGrid w:type="lines" w:linePitch="435" w:charSpace="0"/>
        </w:sectPr>
      </w:pPr>
    </w:p>
    <w:p>
      <w:pPr>
        <w:jc w:val="right"/>
        <w:rPr>
          <w:rFonts w:ascii="宋体" w:hAnsi="宋体" w:eastAsia="宋体"/>
          <w:b/>
          <w:bCs/>
          <w:sz w:val="21"/>
          <w:szCs w:val="21"/>
        </w:rPr>
      </w:pPr>
      <w:r>
        <w:rPr>
          <w:rFonts w:hint="eastAsia" w:ascii="宋体" w:hAnsi="宋体" w:eastAsia="宋体"/>
          <w:b/>
          <w:bCs/>
          <w:sz w:val="21"/>
          <w:szCs w:val="21"/>
        </w:rPr>
        <w:t>续表2-1</w:t>
      </w:r>
    </w:p>
    <w:tbl>
      <w:tblPr>
        <w:tblStyle w:val="123"/>
        <w:tblW w:w="14357"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04"/>
        <w:gridCol w:w="898"/>
        <w:gridCol w:w="1444"/>
        <w:gridCol w:w="4164"/>
        <w:gridCol w:w="3642"/>
        <w:gridCol w:w="3905"/>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304" w:type="dxa"/>
            <w:tcBorders>
              <w:top w:val="single" w:color="auto" w:sz="12" w:space="0"/>
              <w:bottom w:val="single" w:color="auto" w:sz="4" w:space="0"/>
              <w:right w:val="nil"/>
            </w:tcBorders>
            <w:vAlign w:val="center"/>
          </w:tcPr>
          <w:p>
            <w:pPr>
              <w:adjustRightInd w:val="0"/>
              <w:snapToGrid w:val="0"/>
              <w:spacing w:line="300" w:lineRule="auto"/>
              <w:jc w:val="center"/>
              <w:rPr>
                <w:rFonts w:ascii="仿宋" w:hAnsi="仿宋" w:eastAsia="仿宋"/>
                <w:b/>
                <w:bCs/>
                <w:sz w:val="21"/>
                <w:szCs w:val="21"/>
              </w:rPr>
            </w:pPr>
          </w:p>
        </w:tc>
        <w:tc>
          <w:tcPr>
            <w:tcW w:w="898" w:type="dxa"/>
            <w:tcBorders>
              <w:top w:val="single" w:color="auto" w:sz="12" w:space="0"/>
              <w:left w:val="nil"/>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序号</w:t>
            </w:r>
          </w:p>
        </w:tc>
        <w:tc>
          <w:tcPr>
            <w:tcW w:w="1444"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课程名称</w:t>
            </w:r>
          </w:p>
        </w:tc>
        <w:tc>
          <w:tcPr>
            <w:tcW w:w="4164"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课程目标</w:t>
            </w:r>
          </w:p>
        </w:tc>
        <w:tc>
          <w:tcPr>
            <w:tcW w:w="3642"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主要内容</w:t>
            </w:r>
          </w:p>
        </w:tc>
        <w:tc>
          <w:tcPr>
            <w:tcW w:w="3905" w:type="dxa"/>
            <w:tcBorders>
              <w:top w:val="single" w:color="auto" w:sz="12" w:space="0"/>
              <w:left w:val="single" w:color="auto" w:sz="4" w:space="0"/>
              <w:bottom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14" w:hRule="atLeast"/>
          <w:jc w:val="center"/>
        </w:trPr>
        <w:tc>
          <w:tcPr>
            <w:tcW w:w="304" w:type="dxa"/>
            <w:vMerge w:val="restart"/>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898"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4</w:t>
            </w: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体育</w:t>
            </w: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color w:val="C00000"/>
                <w:szCs w:val="21"/>
              </w:rPr>
            </w:pPr>
            <w:r>
              <w:rPr>
                <w:rFonts w:hint="eastAsia" w:ascii="宋体" w:hAnsi="宋体" w:eastAsia="宋体" w:cs="宋体"/>
                <w:sz w:val="21"/>
                <w:szCs w:val="21"/>
              </w:rPr>
              <w:t>培养学生体育运动的习惯，具备一定的体育文化欣赏能力；熟练掌握游泳技能和其他两项以上运动技能；增强学生体质和职业保健习惯；积极参加课外体育锻炼，在《国家学生体质健康标准》测试中达到合格及以上；养成积极乐观的生活态度，运用适宜的方法调节自己的情绪；进行爱国主义和职业道德与行为规范教育，提高学生的社会责任感和良好的体育道德观</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体育与健康基本理论和运动技能专项理论；太极拳、游泳、田径、篮球、足球、排球、羽毛球、乒乓球、武术、健美操和体育舞蹈；体育课程思政专题；身体素质练习；《国家学生体质健康标准》测试</w:t>
            </w:r>
          </w:p>
        </w:tc>
        <w:tc>
          <w:tcPr>
            <w:tcW w:w="3905"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建立激发学生参与体育活动的教学模式，熟练掌握教学内容；设计和组织教学过程，贯穿立德树人教育理念，全面提高学生素质。</w:t>
            </w:r>
          </w:p>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考核：运动技能40%＋身体素质30%＋平时考勤20%＋理论10％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32" w:hRule="atLeast"/>
          <w:jc w:val="center"/>
        </w:trPr>
        <w:tc>
          <w:tcPr>
            <w:tcW w:w="304" w:type="dxa"/>
            <w:vMerge w:val="continue"/>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898"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5</w:t>
            </w: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军事理论与训练</w:t>
            </w:r>
          </w:p>
          <w:p>
            <w:pPr>
              <w:adjustRightInd w:val="0"/>
              <w:snapToGrid w:val="0"/>
              <w:spacing w:line="240" w:lineRule="auto"/>
              <w:jc w:val="center"/>
              <w:rPr>
                <w:rFonts w:ascii="宋体" w:hAnsi="宋体" w:eastAsia="宋体" w:cs="宋体"/>
                <w:sz w:val="21"/>
                <w:szCs w:val="21"/>
              </w:rPr>
            </w:pPr>
          </w:p>
        </w:tc>
        <w:tc>
          <w:tcPr>
            <w:tcW w:w="4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帮助大学生掌握基本军事理论与军事技能，增强国防观念、国家安全意识和忧患危机意识，强化爱国主义、集体主义观念，加强组织纪律性，促进大学生综合素质的提高，为中国人民解放军训练后备兵员和培养预备役军官、为国家培养社会主义事业的建设者和接班人打下坚实的基础</w:t>
            </w:r>
          </w:p>
        </w:tc>
        <w:tc>
          <w:tcPr>
            <w:tcW w:w="3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中国国防、军事思想、战略环境和我国的军事战略、军事高技术和信息化战争等六部分</w:t>
            </w:r>
          </w:p>
        </w:tc>
        <w:tc>
          <w:tcPr>
            <w:tcW w:w="3905"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采用混合式教学模式教学，考核分平时考核和期末考核两个环节，平时考核安排课内实践活动、日常作业和探究性学习任务占70%,期末考核占30%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52" w:hRule="atLeast"/>
          <w:jc w:val="center"/>
        </w:trPr>
        <w:tc>
          <w:tcPr>
            <w:tcW w:w="304" w:type="dxa"/>
            <w:vMerge w:val="continue"/>
            <w:tcBorders>
              <w:top w:val="single" w:color="auto" w:sz="4" w:space="0"/>
              <w:bottom w:val="single" w:color="auto" w:sz="12"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898" w:type="dxa"/>
            <w:tcBorders>
              <w:top w:val="single" w:color="auto" w:sz="4" w:space="0"/>
              <w:left w:val="nil"/>
              <w:bottom w:val="single" w:color="auto" w:sz="12"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6</w:t>
            </w:r>
          </w:p>
        </w:tc>
        <w:tc>
          <w:tcPr>
            <w:tcW w:w="1444"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心理健康</w:t>
            </w:r>
          </w:p>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教育</w:t>
            </w:r>
          </w:p>
        </w:tc>
        <w:tc>
          <w:tcPr>
            <w:tcW w:w="4164"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帮助学生树立正确的健康观，使学生能够在学习生活中积极乐观，在面对挫折和困难时能正确应对，拥有一个良好的人际关系，成为一个心理健康的人</w:t>
            </w:r>
          </w:p>
        </w:tc>
        <w:tc>
          <w:tcPr>
            <w:tcW w:w="3642"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初识心理健康、认识自我、情绪调节及压力应对、学会学习、人际交往、恋爱及性心理、人格与心理健康和生涯规划</w:t>
            </w:r>
          </w:p>
        </w:tc>
        <w:tc>
          <w:tcPr>
            <w:tcW w:w="3905" w:type="dxa"/>
            <w:tcBorders>
              <w:top w:val="single" w:color="auto" w:sz="4" w:space="0"/>
              <w:left w:val="single" w:color="auto" w:sz="4" w:space="0"/>
              <w:bottom w:val="single" w:color="auto" w:sz="12"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采用案例教学、情境教学、团体活动等方式，启发式、探究式、讨论式、参与式等教学方法，蓝墨云班课、混合式教学模式教学。注重过程考核，平时考核占比70%,期末考核占比30%</w:t>
            </w:r>
          </w:p>
        </w:tc>
      </w:tr>
    </w:tbl>
    <w:p>
      <w:pPr>
        <w:widowControl/>
        <w:jc w:val="right"/>
        <w:rPr>
          <w:rFonts w:ascii="宋体" w:hAnsi="宋体" w:eastAsia="宋体"/>
          <w:b/>
          <w:bCs/>
          <w:sz w:val="21"/>
          <w:szCs w:val="21"/>
        </w:rPr>
      </w:pPr>
      <w:r>
        <w:rPr>
          <w:rFonts w:ascii="宋体" w:hAnsi="宋体" w:eastAsia="宋体" w:cs="宋体"/>
          <w:sz w:val="21"/>
          <w:szCs w:val="21"/>
        </w:rPr>
        <w:br w:type="page"/>
      </w:r>
      <w:r>
        <w:rPr>
          <w:rFonts w:hint="eastAsia" w:ascii="宋体" w:hAnsi="宋体" w:eastAsia="宋体"/>
          <w:b/>
          <w:bCs/>
          <w:sz w:val="21"/>
          <w:szCs w:val="21"/>
        </w:rPr>
        <w:t>续表2-2</w:t>
      </w:r>
    </w:p>
    <w:tbl>
      <w:tblPr>
        <w:tblStyle w:val="123"/>
        <w:tblW w:w="14174"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1"/>
        <w:gridCol w:w="105"/>
        <w:gridCol w:w="635"/>
        <w:gridCol w:w="1426"/>
        <w:gridCol w:w="4110"/>
        <w:gridCol w:w="3677"/>
        <w:gridCol w:w="377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451" w:type="dxa"/>
            <w:tcBorders>
              <w:top w:val="single" w:color="auto" w:sz="12"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740" w:type="dxa"/>
            <w:gridSpan w:val="2"/>
            <w:tcBorders>
              <w:top w:val="single" w:color="auto" w:sz="12" w:space="0"/>
              <w:left w:val="nil"/>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序号</w:t>
            </w:r>
          </w:p>
        </w:tc>
        <w:tc>
          <w:tcPr>
            <w:tcW w:w="142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课程名称</w:t>
            </w:r>
          </w:p>
        </w:tc>
        <w:tc>
          <w:tcPr>
            <w:tcW w:w="4110"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课程目标</w:t>
            </w:r>
          </w:p>
        </w:tc>
        <w:tc>
          <w:tcPr>
            <w:tcW w:w="3677"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主要内容</w:t>
            </w:r>
          </w:p>
        </w:tc>
        <w:tc>
          <w:tcPr>
            <w:tcW w:w="3770" w:type="dxa"/>
            <w:tcBorders>
              <w:top w:val="single" w:color="auto" w:sz="12" w:space="0"/>
              <w:left w:val="single" w:color="auto" w:sz="4" w:space="0"/>
              <w:bottom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556" w:type="dxa"/>
            <w:gridSpan w:val="2"/>
            <w:vMerge w:val="restart"/>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7</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中华优秀传统文化</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深入领会山西传统文化的主要精神、理解传承山西传统文化的优秀要素，让学生从文化认同到文化自信，培养学生创新创意能力，养成孝敬父母、礼貌待人、明礼诚信的良好行为习惯和热爱家乡、热爱祖国、热爱党的高尚道德品质</w:t>
            </w: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根祖文化；晋商文化；忠义文化；德孝文化；革命文化；法治文化</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充分考虑教育对象综合素质的全面提升，结合地方文化特色，优化教学内容；采取多种教学形式，开发丰富学习资源，给学生提供更多的实践机会</w:t>
            </w:r>
          </w:p>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过程性考核占80%，终结性考核占20%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8" w:hRule="atLeast"/>
          <w:jc w:val="center"/>
        </w:trPr>
        <w:tc>
          <w:tcPr>
            <w:tcW w:w="556" w:type="dxa"/>
            <w:gridSpan w:val="2"/>
            <w:vMerge w:val="continue"/>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8</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大学语文</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进一步提高学生的语文能力（阅读鉴赏能力、口语表达能力、应用写作能力和人际交往能力；潜移默化地培养学生的人文情怀，拓宽观察世界的视野，提升认识世界的深度</w:t>
            </w: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古今中外名篇赏析；普通话训练；口语表达训练；常用文书写作训练；社交礼仪训练</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围绕语文课的主要功能，完成夯实学生语文基础，培养语文能力，提高学生人文素养的课程任务；兼顾实用性、工具性、职业性，为学生职业、专业服务</w:t>
            </w:r>
          </w:p>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考核：形成性评价40%+终结性评价60%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556" w:type="dxa"/>
            <w:gridSpan w:val="2"/>
            <w:vMerge w:val="continue"/>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9</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高等数学</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掌握微积分的基本概念、理论及运算；初步了解极限思想、微分思想和积分思想；提高抽象思维、逻辑推理、数学分析和空间想象能力；逐步形成应用数学解决实际问题的能力</w:t>
            </w: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函数极限的概念与运算，连续性的概念及其判断；导数、微分的概念、运算及其应用；定积分与不定积分的概念、运算及其应用；MATLAB软件功能及应用</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突出理论应用形态的教学，强化数学的思想和方法，注重数学应用能力的培养和数学素养的提高。</w:t>
            </w:r>
          </w:p>
          <w:p>
            <w:pPr>
              <w:adjustRightInd w:val="0"/>
              <w:snapToGrid w:val="0"/>
              <w:spacing w:line="240" w:lineRule="auto"/>
              <w:rPr>
                <w:rFonts w:ascii="宋体" w:hAnsi="宋体" w:eastAsia="宋体" w:cs="宋体"/>
                <w:sz w:val="21"/>
                <w:szCs w:val="21"/>
              </w:rPr>
            </w:pPr>
            <w:r>
              <w:rPr>
                <w:rFonts w:hint="eastAsia" w:ascii="宋体" w:hAnsi="宋体" w:eastAsia="宋体" w:cs="宋体"/>
                <w:sz w:val="21"/>
                <w:szCs w:val="21"/>
              </w:rPr>
              <w:t>考核由平时形成性评价（50%）和期末终结性评价（50%）构成</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556" w:type="dxa"/>
            <w:gridSpan w:val="2"/>
            <w:tcBorders>
              <w:top w:val="single" w:color="auto" w:sz="4" w:space="0"/>
              <w:bottom w:val="single" w:color="auto" w:sz="12"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12"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1426"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大学英语</w:t>
            </w:r>
          </w:p>
        </w:tc>
        <w:tc>
          <w:tcPr>
            <w:tcW w:w="4110"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本课程旨在培养学生具有较强的阅读能力和一定的听、说、写、译能力，使他们能用英语交流信息，打下扎实的语言基础，掌握良好的语言学习方法，提高文化素养，以适应社会发展和经济建设的需要。</w:t>
            </w:r>
          </w:p>
        </w:tc>
        <w:tc>
          <w:tcPr>
            <w:tcW w:w="3677"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基础词汇的使用；基本的语法规则；日常交际听说练习；中等难度英文资料阅读及常见应用文等书写；中西方文化差异。</w:t>
            </w:r>
          </w:p>
        </w:tc>
        <w:tc>
          <w:tcPr>
            <w:tcW w:w="3770" w:type="dxa"/>
            <w:tcBorders>
              <w:top w:val="single" w:color="auto" w:sz="4" w:space="0"/>
              <w:left w:val="single" w:color="auto" w:sz="4" w:space="0"/>
              <w:bottom w:val="single" w:color="auto" w:sz="12"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本课程采用两种教学：1.听说读写综合能力提升教学 2.听说专项训练教学。考核1：形成性考核（40%）+终结性考核（60%）考核2：形成性考核（70%）+终结性考核（30%）</w:t>
            </w:r>
          </w:p>
        </w:tc>
      </w:tr>
    </w:tbl>
    <w:p>
      <w:pPr>
        <w:rPr>
          <w:rFonts w:ascii="宋体" w:hAnsi="宋体" w:eastAsia="宋体" w:cs="宋体"/>
          <w:sz w:val="21"/>
          <w:szCs w:val="21"/>
        </w:rPr>
      </w:pPr>
    </w:p>
    <w:p>
      <w:pPr>
        <w:widowControl/>
        <w:jc w:val="right"/>
        <w:rPr>
          <w:rFonts w:ascii="宋体" w:hAnsi="宋体" w:eastAsia="宋体"/>
          <w:b/>
          <w:bCs/>
          <w:sz w:val="21"/>
          <w:szCs w:val="21"/>
        </w:rPr>
      </w:pPr>
      <w:r>
        <w:rPr>
          <w:rFonts w:ascii="宋体" w:hAnsi="宋体" w:eastAsia="宋体" w:cs="宋体"/>
          <w:sz w:val="21"/>
          <w:szCs w:val="21"/>
        </w:rPr>
        <w:br w:type="page"/>
      </w:r>
      <w:r>
        <w:rPr>
          <w:rFonts w:hint="eastAsia" w:ascii="宋体" w:hAnsi="宋体" w:eastAsia="宋体"/>
          <w:b/>
          <w:bCs/>
          <w:sz w:val="21"/>
          <w:szCs w:val="21"/>
        </w:rPr>
        <w:t>续表2-3</w:t>
      </w:r>
    </w:p>
    <w:tbl>
      <w:tblPr>
        <w:tblStyle w:val="123"/>
        <w:tblW w:w="14174"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1"/>
        <w:gridCol w:w="105"/>
        <w:gridCol w:w="635"/>
        <w:gridCol w:w="1426"/>
        <w:gridCol w:w="4110"/>
        <w:gridCol w:w="3677"/>
        <w:gridCol w:w="377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451" w:type="dxa"/>
            <w:tcBorders>
              <w:top w:val="single" w:color="auto" w:sz="12"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740" w:type="dxa"/>
            <w:gridSpan w:val="2"/>
            <w:tcBorders>
              <w:top w:val="single" w:color="auto" w:sz="12" w:space="0"/>
              <w:left w:val="nil"/>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序号</w:t>
            </w:r>
          </w:p>
        </w:tc>
        <w:tc>
          <w:tcPr>
            <w:tcW w:w="142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课程名称</w:t>
            </w:r>
          </w:p>
        </w:tc>
        <w:tc>
          <w:tcPr>
            <w:tcW w:w="4110"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课程目标</w:t>
            </w:r>
          </w:p>
        </w:tc>
        <w:tc>
          <w:tcPr>
            <w:tcW w:w="3677"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主要内容</w:t>
            </w:r>
          </w:p>
        </w:tc>
        <w:tc>
          <w:tcPr>
            <w:tcW w:w="3770" w:type="dxa"/>
            <w:tcBorders>
              <w:top w:val="single" w:color="auto" w:sz="12" w:space="0"/>
              <w:left w:val="single" w:color="auto" w:sz="4" w:space="0"/>
              <w:bottom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49" w:hRule="atLeast"/>
          <w:jc w:val="center"/>
        </w:trPr>
        <w:tc>
          <w:tcPr>
            <w:tcW w:w="556" w:type="dxa"/>
            <w:gridSpan w:val="2"/>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11</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美育</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丰富和升华学生的艺术经验，提升感受美、创造美、鉴赏美的能力和培养健康的审美情趣；促进学生身心健康，使学习和工作变得更有效率和更富有创造性</w:t>
            </w: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艺术的起源和发展、艺术创作的过程和方法；音乐、舞蹈、绘画等艺术形式的基本特征；艺术作品赏析。</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各模块要选取不同体裁、特点、风格和表现手法的既经典又具有时代感的作品，分析作品与生活、社会、文化、情感之间的联系，理解作品的思想情感、文化内涵；组织、引导学生参加艺术第二课堂和社团实践活动，感受自然美、社会美与艺术美的统一</w:t>
            </w:r>
          </w:p>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过程性考核占40%，终结性考核占60%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20" w:hRule="atLeast"/>
          <w:jc w:val="center"/>
        </w:trPr>
        <w:tc>
          <w:tcPr>
            <w:tcW w:w="556" w:type="dxa"/>
            <w:gridSpan w:val="2"/>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计算机应用基础</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掌握计算机基本知识，具有办公自动化、计算机网络管理、常用工具软件操作能力</w:t>
            </w: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计算机基础知识； WORD排版，文档的编辑与格式管理等操作； EXCEL表格处理，使用电子表格进行数据管理、数据分析等； PowerPoint演示，使用演示文稿进行演讲、报告、介绍等资料进行展示；互联网的基本知识及常用工具软件操作等</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采用项目化教学方式、任务驱动的教学方法，通过机考的方式考核学生技能掌握情况。考核方式采用考勤（20%）+过程考核（30%）+期末考核（50%）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440" w:hRule="atLeast"/>
          <w:jc w:val="center"/>
        </w:trPr>
        <w:tc>
          <w:tcPr>
            <w:tcW w:w="556" w:type="dxa"/>
            <w:gridSpan w:val="2"/>
            <w:tcBorders>
              <w:top w:val="single" w:color="auto" w:sz="4" w:space="0"/>
              <w:bottom w:val="single" w:color="auto" w:sz="12"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12"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1426"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人工智能</w:t>
            </w:r>
          </w:p>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基础</w:t>
            </w:r>
          </w:p>
        </w:tc>
        <w:tc>
          <w:tcPr>
            <w:tcW w:w="4110"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理解人工智能基础知识，了解人工智能领域中主要涉及的问题，理解人工智能的应用概况，了解人工智能领域的主要研究方向</w:t>
            </w:r>
          </w:p>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p>
        </w:tc>
        <w:tc>
          <w:tcPr>
            <w:tcW w:w="3677"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人工智能的发展过程；常用的知识表示方法、确定性推理方法以及状态空间搜索等；不确定性推理方法，机器学习、专家系统以及自然语言理解等知识；使用相应工具进行人工智能的应用</w:t>
            </w:r>
          </w:p>
        </w:tc>
        <w:tc>
          <w:tcPr>
            <w:tcW w:w="3770" w:type="dxa"/>
            <w:tcBorders>
              <w:top w:val="single" w:color="auto" w:sz="4" w:space="0"/>
              <w:left w:val="single" w:color="auto" w:sz="4" w:space="0"/>
              <w:bottom w:val="single" w:color="auto" w:sz="12"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采用混合教学，专题报告等形式。考核方式采用考勤（30%）+学习报告（70%）</w:t>
            </w:r>
          </w:p>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p>
        </w:tc>
      </w:tr>
    </w:tbl>
    <w:p>
      <w:pPr>
        <w:widowControl/>
        <w:jc w:val="left"/>
        <w:rPr>
          <w:rFonts w:ascii="宋体" w:hAnsi="宋体" w:eastAsia="宋体" w:cs="宋体"/>
          <w:sz w:val="21"/>
          <w:szCs w:val="21"/>
        </w:rPr>
      </w:pPr>
      <w:r>
        <w:rPr>
          <w:rFonts w:ascii="宋体" w:hAnsi="宋体" w:eastAsia="宋体" w:cs="宋体"/>
          <w:sz w:val="21"/>
          <w:szCs w:val="21"/>
        </w:rPr>
        <w:br w:type="page"/>
      </w:r>
    </w:p>
    <w:p>
      <w:pPr>
        <w:jc w:val="right"/>
        <w:rPr>
          <w:rFonts w:ascii="宋体" w:hAnsi="宋体" w:eastAsia="宋体"/>
          <w:b/>
          <w:bCs/>
          <w:sz w:val="21"/>
          <w:szCs w:val="21"/>
        </w:rPr>
      </w:pPr>
      <w:r>
        <w:rPr>
          <w:rFonts w:hint="eastAsia" w:ascii="宋体" w:hAnsi="宋体" w:eastAsia="宋体"/>
          <w:b/>
          <w:bCs/>
          <w:sz w:val="21"/>
          <w:szCs w:val="21"/>
        </w:rPr>
        <w:t>续表2-4</w:t>
      </w:r>
    </w:p>
    <w:tbl>
      <w:tblPr>
        <w:tblStyle w:val="123"/>
        <w:tblW w:w="14174"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1"/>
        <w:gridCol w:w="105"/>
        <w:gridCol w:w="635"/>
        <w:gridCol w:w="1426"/>
        <w:gridCol w:w="4110"/>
        <w:gridCol w:w="3677"/>
        <w:gridCol w:w="377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451" w:type="dxa"/>
            <w:tcBorders>
              <w:top w:val="single" w:color="auto" w:sz="12" w:space="0"/>
              <w:bottom w:val="single" w:color="auto" w:sz="4" w:space="0"/>
              <w:right w:val="nil"/>
            </w:tcBorders>
            <w:vAlign w:val="center"/>
          </w:tcPr>
          <w:p>
            <w:pPr>
              <w:adjustRightInd w:val="0"/>
              <w:snapToGrid w:val="0"/>
              <w:spacing w:line="300" w:lineRule="auto"/>
              <w:jc w:val="center"/>
            </w:pPr>
          </w:p>
        </w:tc>
        <w:tc>
          <w:tcPr>
            <w:tcW w:w="740" w:type="dxa"/>
            <w:gridSpan w:val="2"/>
            <w:tcBorders>
              <w:top w:val="single" w:color="auto" w:sz="12" w:space="0"/>
              <w:left w:val="nil"/>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序号</w:t>
            </w:r>
          </w:p>
        </w:tc>
        <w:tc>
          <w:tcPr>
            <w:tcW w:w="142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课程名称</w:t>
            </w:r>
          </w:p>
        </w:tc>
        <w:tc>
          <w:tcPr>
            <w:tcW w:w="4110"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课程目标</w:t>
            </w:r>
          </w:p>
        </w:tc>
        <w:tc>
          <w:tcPr>
            <w:tcW w:w="3677"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主要内容</w:t>
            </w:r>
          </w:p>
        </w:tc>
        <w:tc>
          <w:tcPr>
            <w:tcW w:w="3770" w:type="dxa"/>
            <w:tcBorders>
              <w:top w:val="single" w:color="auto" w:sz="12" w:space="0"/>
              <w:left w:val="single" w:color="auto" w:sz="4" w:space="0"/>
              <w:bottom w:val="single" w:color="auto" w:sz="4" w:space="0"/>
            </w:tcBorders>
            <w:vAlign w:val="center"/>
          </w:tcPr>
          <w:p>
            <w:pPr>
              <w:adjustRightInd w:val="0"/>
              <w:snapToGrid w:val="0"/>
              <w:spacing w:line="300" w:lineRule="auto"/>
              <w:jc w:val="center"/>
              <w:rPr>
                <w:rFonts w:ascii="宋体" w:hAnsi="宋体" w:eastAsia="宋体"/>
                <w:bCs/>
                <w:sz w:val="21"/>
                <w:szCs w:val="21"/>
              </w:rPr>
            </w:pPr>
            <w:r>
              <w:rPr>
                <w:rFonts w:hint="eastAsia" w:ascii="宋体" w:hAnsi="宋体" w:eastAsia="宋体"/>
                <w:bCs/>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4" w:hRule="atLeast"/>
          <w:jc w:val="center"/>
        </w:trPr>
        <w:tc>
          <w:tcPr>
            <w:tcW w:w="556" w:type="dxa"/>
            <w:gridSpan w:val="2"/>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14</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创新创业教育知识</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使学生了解一个微小型企业的创办全过程，理解创办小型企业的十个步骤，掌握创办小型企业的方法与手段，学完后能够创办和维持一个可盈利的小企业</w:t>
            </w:r>
          </w:p>
          <w:p>
            <w:pPr>
              <w:adjustRightInd w:val="0"/>
              <w:snapToGrid w:val="0"/>
              <w:spacing w:line="240" w:lineRule="auto"/>
              <w:ind w:firstLine="420" w:firstLineChars="200"/>
              <w:rPr>
                <w:rFonts w:ascii="宋体" w:hAnsi="宋体" w:eastAsia="宋体" w:cs="宋体"/>
                <w:sz w:val="21"/>
                <w:szCs w:val="21"/>
              </w:rPr>
            </w:pP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评价你是否适合创业；如何找到一个好的企业想法；评估你的市场；组建你的创业团队；选择你的企业法律形态；预测你的启动资金；制订你的利润计划；编制创业计划书；开办企业</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项目化教学方式，案例分析、小组讨论分享、角色演习、视频演艺，游戏实操等多种教学方法，让学生真正参与到创业活动中。考核通过日常出勤、小组成果汇报、模拟企业经营业绩、演讲、创业计划书及笔试考核（过程考核50%+笔试50%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96" w:hRule="atLeast"/>
          <w:jc w:val="center"/>
        </w:trPr>
        <w:tc>
          <w:tcPr>
            <w:tcW w:w="556" w:type="dxa"/>
            <w:gridSpan w:val="2"/>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马克思主义基本原理</w:t>
            </w:r>
          </w:p>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概论</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帮助学生从整体上把握马克思主义，正确认识人类社会发展的基本规律，掌握马克思主义的立场、观点、方法，提高学生分析和解决问题的能力，帮助学生确立马克思主义的坚定信念，树立共产主义远大理想，积极投身中国特色社会主义的建设实践</w:t>
            </w: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世界的物质性及发展规律、认识的本质及发展规律、人类杜会及其发展规律、资本主义的本质及规律、资本主义的发展及其趋势、社会主义的发展及其规律、共产主义崇高理想及其最终实现</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以讲授法为主，结合案例教学法、体验式、头脑风暴法、实践教学法等，注重过程考核，考核成绩分为平时成绩和期末成绩，平时成绩占比60%,期末成绩占比40%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84" w:hRule="atLeast"/>
          <w:jc w:val="center"/>
        </w:trPr>
        <w:tc>
          <w:tcPr>
            <w:tcW w:w="556" w:type="dxa"/>
            <w:gridSpan w:val="2"/>
            <w:tcBorders>
              <w:top w:val="single" w:color="auto" w:sz="4" w:space="0"/>
              <w:bottom w:val="single" w:color="auto" w:sz="4" w:space="0"/>
              <w:right w:val="nil"/>
            </w:tcBorders>
            <w:vAlign w:val="center"/>
          </w:tcPr>
          <w:p>
            <w:pPr>
              <w:adjustRightInd w:val="0"/>
              <w:snapToGrid w:val="0"/>
              <w:spacing w:line="300" w:lineRule="auto"/>
              <w:jc w:val="center"/>
              <w:rPr>
                <w:rFonts w:ascii="宋体" w:hAnsi="宋体" w:eastAsia="宋体" w:cs="宋体"/>
                <w:b/>
                <w:bCs/>
                <w:sz w:val="21"/>
                <w:szCs w:val="21"/>
              </w:rPr>
            </w:pPr>
          </w:p>
        </w:tc>
        <w:tc>
          <w:tcPr>
            <w:tcW w:w="635" w:type="dxa"/>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16</w:t>
            </w:r>
          </w:p>
        </w:tc>
        <w:tc>
          <w:tcPr>
            <w:tcW w:w="14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中国近现代史纲要</w:t>
            </w:r>
          </w:p>
        </w:tc>
        <w:tc>
          <w:tcPr>
            <w:tcW w:w="4110" w:type="dxa"/>
            <w:tcBorders>
              <w:top w:val="single" w:color="auto" w:sz="4" w:space="0"/>
              <w:left w:val="single" w:color="auto" w:sz="4" w:space="0"/>
              <w:bottom w:val="single" w:color="auto" w:sz="4" w:space="0"/>
              <w:right w:val="single" w:color="auto" w:sz="4" w:space="0"/>
            </w:tcBorders>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ind w:firstLine="420" w:firstLineChars="200"/>
              <w:textAlignment w:val="auto"/>
              <w:rPr>
                <w:lang w:val="en-US" w:eastAsia="zh-CN"/>
              </w:rPr>
            </w:pPr>
            <w:r>
              <w:rPr>
                <w:rFonts w:hint="eastAsia" w:ascii="宋体" w:hAnsi="宋体" w:eastAsia="宋体" w:cs="宋体"/>
                <w:b w:val="0"/>
                <w:kern w:val="2"/>
                <w:sz w:val="21"/>
                <w:szCs w:val="21"/>
                <w:lang w:val="en-US" w:eastAsia="zh-CN" w:bidi="ar-SA"/>
              </w:rPr>
              <w:t>使学生掌握中国近现代史的基础知识和发展规律，自觉继承近代以来中国人民的爱国主义传统和革命传统，培养学生爱国主义精神和民族感情，增强民族自尊心、自信心和自豪感</w:t>
            </w:r>
          </w:p>
        </w:tc>
        <w:tc>
          <w:tcPr>
            <w:tcW w:w="3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近代以来中国人民反对外来侵略、争取国家独立和民族解放、争取和实现人民民主、解放和发展生产力走向现代化、选择马克思主义及马克思主义中国化与当代发展的历史进程</w:t>
            </w:r>
          </w:p>
        </w:tc>
        <w:tc>
          <w:tcPr>
            <w:tcW w:w="3770" w:type="dxa"/>
            <w:tcBorders>
              <w:top w:val="single" w:color="auto" w:sz="4" w:space="0"/>
              <w:left w:val="single" w:color="auto" w:sz="4" w:space="0"/>
              <w:bottom w:val="single" w:color="auto" w:sz="4" w:space="0"/>
            </w:tcBorders>
            <w:vAlign w:val="center"/>
          </w:tcPr>
          <w:p>
            <w:pPr>
              <w:adjustRightInd w:val="0"/>
              <w:snapToGrid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采用案例教学、情境教学等方式，启发式、探究式、讨论式、参与式等教学方法，翻转课堂、混合式教学模式实施教学，课程评价平时考核占60%,期末考核占40%</w:t>
            </w:r>
          </w:p>
        </w:tc>
      </w:tr>
    </w:tbl>
    <w:p>
      <w:pPr>
        <w:jc w:val="both"/>
        <w:rPr>
          <w:rFonts w:hint="eastAsia" w:ascii="宋体" w:hAnsi="宋体" w:eastAsia="宋体"/>
          <w:b/>
          <w:bCs/>
          <w:sz w:val="21"/>
          <w:szCs w:val="21"/>
        </w:rPr>
      </w:pPr>
    </w:p>
    <w:p>
      <w:pPr>
        <w:jc w:val="right"/>
        <w:rPr>
          <w:rFonts w:ascii="宋体" w:hAnsi="宋体" w:eastAsia="宋体"/>
          <w:b/>
          <w:bCs/>
          <w:sz w:val="21"/>
          <w:szCs w:val="21"/>
        </w:rPr>
      </w:pPr>
      <w:r>
        <w:rPr>
          <w:rFonts w:hint="eastAsia" w:ascii="宋体" w:hAnsi="宋体" w:eastAsia="宋体"/>
          <w:b/>
          <w:bCs/>
          <w:sz w:val="21"/>
          <w:szCs w:val="21"/>
        </w:rPr>
        <w:t>续表2-5</w:t>
      </w:r>
    </w:p>
    <w:tbl>
      <w:tblPr>
        <w:tblStyle w:val="123"/>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69"/>
        <w:gridCol w:w="4233"/>
        <w:gridCol w:w="3947"/>
        <w:gridCol w:w="37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6" w:hRule="atLeast"/>
          <w:tblHeader/>
          <w:jc w:val="center"/>
        </w:trPr>
        <w:tc>
          <w:tcPr>
            <w:tcW w:w="803" w:type="dxa"/>
            <w:vAlign w:val="center"/>
          </w:tcPr>
          <w:p>
            <w:pPr>
              <w:adjustRightInd w:val="0"/>
              <w:snapToGrid w:val="0"/>
              <w:spacing w:line="300" w:lineRule="auto"/>
              <w:jc w:val="center"/>
              <w:rPr>
                <w:rFonts w:ascii="宋体" w:hAnsi="宋体" w:eastAsia="宋体" w:cs="宋体"/>
                <w:sz w:val="21"/>
                <w:szCs w:val="21"/>
              </w:rPr>
            </w:pPr>
            <w:r>
              <w:rPr>
                <w:rFonts w:ascii="宋体" w:hAnsi="宋体" w:eastAsia="宋体" w:cs="宋体"/>
                <w:bCs/>
                <w:sz w:val="21"/>
                <w:szCs w:val="21"/>
              </w:rPr>
              <w:t>序号</w:t>
            </w:r>
          </w:p>
        </w:tc>
        <w:tc>
          <w:tcPr>
            <w:tcW w:w="1469" w:type="dxa"/>
            <w:vAlign w:val="center"/>
          </w:tcPr>
          <w:p>
            <w:pPr>
              <w:adjustRightInd w:val="0"/>
              <w:snapToGrid w:val="0"/>
              <w:spacing w:line="300" w:lineRule="auto"/>
              <w:jc w:val="center"/>
              <w:rPr>
                <w:rFonts w:ascii="宋体" w:hAnsi="宋体" w:eastAsia="宋体" w:cs="宋体"/>
                <w:sz w:val="21"/>
                <w:szCs w:val="21"/>
              </w:rPr>
            </w:pPr>
            <w:r>
              <w:rPr>
                <w:rFonts w:hint="eastAsia" w:ascii="宋体" w:hAnsi="宋体" w:eastAsia="宋体" w:cs="宋体"/>
                <w:sz w:val="21"/>
                <w:szCs w:val="21"/>
              </w:rPr>
              <w:t>课程名称</w:t>
            </w:r>
          </w:p>
        </w:tc>
        <w:tc>
          <w:tcPr>
            <w:tcW w:w="4233" w:type="dxa"/>
            <w:vAlign w:val="center"/>
          </w:tcPr>
          <w:p>
            <w:pPr>
              <w:adjustRightInd w:val="0"/>
              <w:snapToGrid w:val="0"/>
              <w:spacing w:line="300" w:lineRule="auto"/>
              <w:ind w:firstLine="420" w:firstLineChars="200"/>
              <w:jc w:val="center"/>
              <w:rPr>
                <w:rFonts w:ascii="宋体" w:hAnsi="宋体" w:eastAsia="宋体" w:cs="宋体"/>
                <w:sz w:val="21"/>
                <w:szCs w:val="21"/>
              </w:rPr>
            </w:pPr>
            <w:r>
              <w:rPr>
                <w:rFonts w:hint="eastAsia" w:ascii="宋体" w:hAnsi="宋体" w:eastAsia="宋体" w:cs="宋体"/>
                <w:sz w:val="21"/>
                <w:szCs w:val="21"/>
              </w:rPr>
              <w:t>课程目标</w:t>
            </w:r>
          </w:p>
        </w:tc>
        <w:tc>
          <w:tcPr>
            <w:tcW w:w="3947" w:type="dxa"/>
            <w:vAlign w:val="center"/>
          </w:tcPr>
          <w:p>
            <w:pPr>
              <w:adjustRightInd w:val="0"/>
              <w:snapToGrid w:val="0"/>
              <w:spacing w:line="300" w:lineRule="auto"/>
              <w:jc w:val="center"/>
              <w:rPr>
                <w:rFonts w:ascii="宋体" w:hAnsi="宋体" w:eastAsia="宋体" w:cs="宋体"/>
                <w:sz w:val="21"/>
                <w:szCs w:val="21"/>
              </w:rPr>
            </w:pPr>
            <w:r>
              <w:rPr>
                <w:rFonts w:hint="eastAsia" w:ascii="宋体" w:hAnsi="宋体" w:eastAsia="宋体" w:cs="宋体"/>
                <w:sz w:val="21"/>
                <w:szCs w:val="21"/>
              </w:rPr>
              <w:t>主要内容</w:t>
            </w:r>
          </w:p>
        </w:tc>
        <w:tc>
          <w:tcPr>
            <w:tcW w:w="3722" w:type="dxa"/>
            <w:vAlign w:val="center"/>
          </w:tcPr>
          <w:p>
            <w:pPr>
              <w:adjustRightInd w:val="0"/>
              <w:snapToGrid w:val="0"/>
              <w:spacing w:line="300" w:lineRule="auto"/>
              <w:jc w:val="center"/>
              <w:rPr>
                <w:rFonts w:ascii="宋体" w:hAnsi="宋体" w:eastAsia="宋体" w:cs="宋体"/>
                <w:sz w:val="21"/>
                <w:szCs w:val="21"/>
              </w:rPr>
            </w:pPr>
            <w:r>
              <w:rPr>
                <w:rFonts w:hint="eastAsia" w:ascii="宋体" w:hAnsi="宋体" w:eastAsia="宋体" w:cs="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宋体"/>
                <w:sz w:val="21"/>
                <w:szCs w:val="21"/>
              </w:rPr>
            </w:pPr>
            <w:r>
              <w:rPr>
                <w:rFonts w:hint="eastAsia" w:ascii="宋体" w:hAnsi="宋体" w:eastAsia="宋体" w:cs="宋体"/>
                <w:sz w:val="21"/>
                <w:szCs w:val="21"/>
              </w:rPr>
              <w:t>17</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宋体"/>
                <w:sz w:val="21"/>
                <w:szCs w:val="21"/>
              </w:rPr>
            </w:pPr>
            <w:r>
              <w:rPr>
                <w:rFonts w:hint="eastAsia" w:ascii="宋体" w:hAnsi="宋体" w:eastAsia="宋体" w:cs="宋体"/>
                <w:sz w:val="21"/>
                <w:szCs w:val="21"/>
              </w:rPr>
              <w:t>职业发展与就业指导</w:t>
            </w:r>
          </w:p>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宋体"/>
                <w:sz w:val="21"/>
                <w:szCs w:val="21"/>
              </w:rPr>
            </w:pPr>
          </w:p>
        </w:tc>
        <w:tc>
          <w:tcPr>
            <w:tcW w:w="423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帮助大学生认识职业和专业，了解自身的特性，规划未来发展，培养职场素质，撰写职业化简历，提高求职技巧，全面提升大学生职业生涯管理能力</w:t>
            </w:r>
          </w:p>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宋体"/>
                <w:sz w:val="21"/>
                <w:szCs w:val="21"/>
              </w:rPr>
            </w:pP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如何上大学；职业与兴趣、价值观、专业选择等关系，正确认识自己、认识他人、认识社会，做出合适的职业生涯规划；提高职业素质，增强职业意识，塑造职业形象提高就业竞争力；撰写求职材料，训练求职能力</w:t>
            </w:r>
          </w:p>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宋体"/>
                <w:sz w:val="21"/>
                <w:szCs w:val="21"/>
              </w:rPr>
            </w:pPr>
          </w:p>
        </w:tc>
        <w:tc>
          <w:tcPr>
            <w:tcW w:w="3722"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采用讲座形式进行教学，运用角色扮演、案例分析、实战操作、模拟演练、视频演示等教学方法使大一学生会撰写职业生涯规划书，要求内容完整、大二学生会撰写毕业生就业推荐表和自荐书。考核：总成绩=平时出勤×50%+（职业规划书或毕业生推荐表、自荐书）×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ascii="宋体" w:hAnsi="宋体" w:eastAsia="宋体" w:cs="宋体"/>
                <w:sz w:val="21"/>
                <w:szCs w:val="21"/>
              </w:rPr>
              <w:t>8</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Times New Roman"/>
                <w:kern w:val="2"/>
                <w:sz w:val="21"/>
                <w:szCs w:val="21"/>
                <w:lang w:val="en-US" w:eastAsia="zh-CN" w:bidi="ar-SA"/>
              </w:rPr>
            </w:pPr>
            <w:r>
              <w:rPr>
                <w:rFonts w:hint="eastAsia" w:ascii="宋体" w:hAnsi="宋体" w:eastAsia="宋体" w:cs="宋体"/>
                <w:sz w:val="21"/>
              </w:rPr>
              <w:t>工程数学</w:t>
            </w:r>
          </w:p>
        </w:tc>
        <w:tc>
          <w:tcPr>
            <w:tcW w:w="423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Times New Roman"/>
                <w:kern w:val="2"/>
                <w:sz w:val="21"/>
                <w:szCs w:val="21"/>
                <w:lang w:val="en-US" w:eastAsia="zh-CN" w:bidi="ar-SA"/>
              </w:rPr>
            </w:pPr>
            <w:r>
              <w:rPr>
                <w:rFonts w:hint="eastAsia" w:ascii="宋体" w:hAnsi="宋体" w:eastAsia="宋体" w:cs="宋体"/>
                <w:sz w:val="21"/>
              </w:rPr>
              <w:t>掌握行列式、矩阵的理论及其基本运算，了解线性方程组的解，会解简单的线性方程组，提高运用矩阵方法解决实际问题的能力。</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Times New Roman"/>
                <w:kern w:val="2"/>
                <w:sz w:val="21"/>
                <w:szCs w:val="21"/>
                <w:lang w:val="en-US" w:eastAsia="zh-CN" w:bidi="ar-SA"/>
              </w:rPr>
            </w:pPr>
            <w:r>
              <w:rPr>
                <w:rFonts w:hint="eastAsia" w:ascii="宋体" w:hAnsi="宋体" w:eastAsia="宋体" w:cs="宋体"/>
                <w:sz w:val="21"/>
              </w:rPr>
              <w:t>行列式、矩阵的概念与运算；矩阵的初等变换和矩阵的秩、逆矩阵；简单线性方程组的求解。</w:t>
            </w:r>
          </w:p>
        </w:tc>
        <w:tc>
          <w:tcPr>
            <w:tcW w:w="3722"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sz w:val="21"/>
              </w:rPr>
              <w:t>强调理解线性代数中几何观念与代数方法之间的联系，运用具体概念抽象公理化的方法以加强学生逻辑推证、归纳综合等意识的培养。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eastAsia" w:ascii="宋体" w:hAnsi="宋体" w:eastAsia="宋体" w:cs="宋体"/>
                <w:kern w:val="2"/>
                <w:sz w:val="21"/>
                <w:szCs w:val="21"/>
                <w:lang w:val="en-US" w:eastAsia="zh-CN" w:bidi="ar-SA"/>
              </w:rPr>
            </w:pPr>
            <w:r>
              <w:br w:type="page"/>
            </w:r>
            <w:r>
              <w:rPr>
                <w:rFonts w:hint="eastAsia" w:ascii="宋体" w:hAnsi="宋体" w:eastAsia="宋体" w:cs="宋体"/>
                <w:sz w:val="21"/>
                <w:szCs w:val="21"/>
              </w:rPr>
              <w:t>1</w:t>
            </w:r>
            <w:r>
              <w:rPr>
                <w:rFonts w:ascii="宋体" w:hAnsi="宋体" w:eastAsia="宋体" w:cs="宋体"/>
                <w:sz w:val="21"/>
                <w:szCs w:val="21"/>
              </w:rPr>
              <w:t>9</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Times New Roman"/>
                <w:kern w:val="2"/>
                <w:sz w:val="21"/>
                <w:szCs w:val="21"/>
                <w:lang w:val="en-US" w:eastAsia="zh-CN" w:bidi="ar-SA"/>
              </w:rPr>
            </w:pPr>
            <w:r>
              <w:rPr>
                <w:rFonts w:hint="eastAsia" w:ascii="宋体" w:hAnsi="宋体" w:eastAsia="宋体"/>
                <w:sz w:val="21"/>
                <w:szCs w:val="21"/>
              </w:rPr>
              <w:t>定向体育</w:t>
            </w:r>
          </w:p>
        </w:tc>
        <w:tc>
          <w:tcPr>
            <w:tcW w:w="423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Times New Roman"/>
                <w:kern w:val="2"/>
                <w:sz w:val="21"/>
                <w:szCs w:val="21"/>
                <w:lang w:val="en-US" w:eastAsia="zh-CN" w:bidi="ar-SA"/>
              </w:rPr>
            </w:pPr>
            <w:r>
              <w:rPr>
                <w:rFonts w:hint="eastAsia" w:ascii="宋体" w:hAnsi="宋体" w:eastAsia="宋体"/>
                <w:sz w:val="21"/>
                <w:szCs w:val="21"/>
              </w:rPr>
              <w:t>掌握定向越野项目的比赛规则和操作技能；锻炼野外生存技能，提高逻辑思维、分析判断能力。</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cs="Times New Roman"/>
                <w:kern w:val="2"/>
                <w:sz w:val="21"/>
                <w:szCs w:val="21"/>
                <w:lang w:val="en-US" w:eastAsia="zh-CN" w:bidi="ar-SA"/>
              </w:rPr>
            </w:pPr>
            <w:r>
              <w:rPr>
                <w:rFonts w:hint="eastAsia" w:ascii="宋体" w:hAnsi="宋体" w:eastAsia="宋体"/>
                <w:sz w:val="21"/>
                <w:szCs w:val="21"/>
              </w:rPr>
              <w:t>定向运动基本理论、比赛规则及野外生存技能、职业体能、项目技能。</w:t>
            </w:r>
          </w:p>
        </w:tc>
        <w:tc>
          <w:tcPr>
            <w:tcW w:w="3722"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sz w:val="21"/>
                <w:szCs w:val="21"/>
              </w:rPr>
              <w:t>本着由简到难，循序渐进的原则，使学生系统地学习和掌握定向越野基本理论知识和技术。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宋体"/>
                <w:kern w:val="2"/>
                <w:sz w:val="21"/>
                <w:szCs w:val="21"/>
                <w:lang w:val="en-US" w:eastAsia="zh-CN" w:bidi="ar-SA"/>
              </w:rPr>
            </w:pPr>
            <w:r>
              <w:rPr>
                <w:rFonts w:ascii="宋体" w:hAnsi="宋体" w:eastAsia="宋体" w:cs="宋体"/>
                <w:sz w:val="21"/>
                <w:szCs w:val="21"/>
              </w:rPr>
              <w:t>20</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sz w:val="21"/>
                <w:szCs w:val="21"/>
              </w:rPr>
              <w:t>电气英语</w:t>
            </w:r>
          </w:p>
        </w:tc>
        <w:tc>
          <w:tcPr>
            <w:tcW w:w="423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sz w:val="21"/>
                <w:szCs w:val="21"/>
              </w:rPr>
              <w:t>掌握电气技术专业英语词汇、常用表达方式、缩写形式，提高专业资料文献的阅读水平，提升获取专业新知识的能力，培养学生的行业英语应用能力</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sz w:val="21"/>
                <w:szCs w:val="21"/>
              </w:rPr>
              <w:t>专业词汇、各种设备的常用术语及缩写形式、基本专业资料的阅读，包括电气工程简介、电路元器件、半导体器件、电路分析、传感器、电动机、自动化系统、产品说明等</w:t>
            </w:r>
          </w:p>
        </w:tc>
        <w:tc>
          <w:tcPr>
            <w:tcW w:w="3722"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ascii="宋体" w:hAnsi="宋体" w:eastAsia="宋体"/>
                <w:sz w:val="21"/>
                <w:szCs w:val="21"/>
              </w:rPr>
            </w:pPr>
            <w:r>
              <w:rPr>
                <w:rFonts w:hint="eastAsia" w:ascii="宋体" w:hAnsi="宋体" w:eastAsia="宋体"/>
                <w:sz w:val="21"/>
                <w:szCs w:val="21"/>
              </w:rPr>
              <w:t>从实用出发，用通俗易懂的语言辅以多媒体教学模式，提升学生电气英语应用能力</w:t>
            </w:r>
          </w:p>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sz w:val="21"/>
                <w:szCs w:val="21"/>
              </w:rPr>
              <w:t>考核：过程性考核（60%）+终结性考核（40%）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宋体"/>
                <w:kern w:val="2"/>
                <w:sz w:val="21"/>
                <w:szCs w:val="21"/>
                <w:lang w:val="en-US" w:eastAsia="zh-CN" w:bidi="ar-SA"/>
              </w:rPr>
            </w:pPr>
            <w:r>
              <w:rPr>
                <w:rFonts w:ascii="宋体" w:hAnsi="宋体" w:eastAsia="宋体" w:cs="宋体"/>
                <w:sz w:val="21"/>
                <w:szCs w:val="21"/>
              </w:rPr>
              <w:t>21</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人文素养</w:t>
            </w:r>
          </w:p>
        </w:tc>
        <w:tc>
          <w:tcPr>
            <w:tcW w:w="4233" w:type="dxa"/>
            <w:vAlign w:val="top"/>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通过专题授课，使学生了解人口资源的现状与发展趋势，了解金融基本知识，相关明确我们应该承担的社会责任</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jc w:val="center"/>
              <w:textAlignment w:val="auto"/>
              <w:rPr>
                <w:rFonts w:ascii="宋体" w:hAnsi="宋体" w:eastAsia="宋体" w:cs="宋体"/>
                <w:sz w:val="21"/>
                <w:szCs w:val="21"/>
              </w:rPr>
            </w:pPr>
            <w:r>
              <w:rPr>
                <w:rFonts w:hint="eastAsia" w:ascii="宋体" w:hAnsi="宋体" w:eastAsia="宋体" w:cs="宋体"/>
                <w:sz w:val="21"/>
                <w:szCs w:val="21"/>
              </w:rPr>
              <w:t>专题一：人口资源与社会责任</w:t>
            </w:r>
          </w:p>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专题二：金融与管理知识专题</w:t>
            </w:r>
          </w:p>
        </w:tc>
        <w:tc>
          <w:tcPr>
            <w:tcW w:w="3722"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采用网络授课或讲座形式进行教学，以过程考核为主要方式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ascii="宋体" w:hAnsi="宋体" w:eastAsia="宋体" w:cs="宋体"/>
                <w:kern w:val="2"/>
                <w:sz w:val="21"/>
                <w:szCs w:val="21"/>
                <w:lang w:val="en-US" w:eastAsia="zh-CN" w:bidi="ar-SA"/>
              </w:rPr>
            </w:pPr>
            <w:r>
              <w:rPr>
                <w:rFonts w:ascii="宋体" w:hAnsi="宋体" w:eastAsia="宋体" w:cs="宋体"/>
                <w:sz w:val="21"/>
                <w:szCs w:val="21"/>
              </w:rPr>
              <w:t>22</w:t>
            </w:r>
          </w:p>
        </w:tc>
        <w:tc>
          <w:tcPr>
            <w:tcW w:w="1469"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科学素养</w:t>
            </w:r>
          </w:p>
        </w:tc>
        <w:tc>
          <w:tcPr>
            <w:tcW w:w="4233" w:type="dxa"/>
            <w:vAlign w:val="top"/>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通过专题授课，使学生了解安全及海洋科学的相关知识，了解和掌握建设和发展过程中环境保护与节能减排的基本知识和方法提高环境意识，使保护环境成为自觉自愿的行动</w:t>
            </w:r>
          </w:p>
        </w:tc>
        <w:tc>
          <w:tcPr>
            <w:tcW w:w="3947"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jc w:val="center"/>
              <w:textAlignment w:val="auto"/>
              <w:rPr>
                <w:rFonts w:ascii="宋体" w:hAnsi="宋体" w:eastAsia="宋体" w:cs="宋体"/>
                <w:sz w:val="21"/>
                <w:szCs w:val="21"/>
              </w:rPr>
            </w:pPr>
            <w:r>
              <w:rPr>
                <w:rFonts w:hint="eastAsia" w:ascii="宋体" w:hAnsi="宋体" w:eastAsia="宋体" w:cs="宋体"/>
                <w:sz w:val="21"/>
                <w:szCs w:val="21"/>
              </w:rPr>
              <w:t>专题一：安全与海洋科学专题</w:t>
            </w:r>
          </w:p>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专题二：节能减排与绿色环保</w:t>
            </w:r>
          </w:p>
        </w:tc>
        <w:tc>
          <w:tcPr>
            <w:tcW w:w="3722"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采用网络授课或讲座形式进行教学，以过程考核为主要方式</w:t>
            </w:r>
          </w:p>
        </w:tc>
      </w:tr>
    </w:tbl>
    <w:p>
      <w:pPr>
        <w:adjustRightInd w:val="0"/>
        <w:snapToGrid w:val="0"/>
        <w:spacing w:before="217" w:beforeLines="50" w:after="217" w:afterLines="50" w:line="240" w:lineRule="auto"/>
        <w:ind w:firstLine="422" w:firstLineChars="200"/>
        <w:jc w:val="center"/>
        <w:rPr>
          <w:rFonts w:ascii="宋体" w:hAnsi="宋体" w:eastAsia="宋体"/>
          <w:b/>
          <w:bCs/>
          <w:sz w:val="21"/>
          <w:szCs w:val="21"/>
        </w:rPr>
      </w:pPr>
      <w:r>
        <w:rPr>
          <w:rFonts w:hint="eastAsia" w:ascii="宋体" w:hAnsi="宋体" w:eastAsia="宋体"/>
          <w:b/>
          <w:bCs/>
          <w:sz w:val="21"/>
          <w:szCs w:val="21"/>
        </w:rPr>
        <w:t>表3  电气自动化技术专业（技能）课程简介</w:t>
      </w:r>
    </w:p>
    <w:tbl>
      <w:tblPr>
        <w:tblStyle w:val="17"/>
        <w:tblW w:w="1417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9"/>
        <w:gridCol w:w="2135"/>
        <w:gridCol w:w="4419"/>
        <w:gridCol w:w="3830"/>
        <w:gridCol w:w="29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79"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序号</w:t>
            </w:r>
          </w:p>
        </w:tc>
        <w:tc>
          <w:tcPr>
            <w:tcW w:w="2135"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课程名称</w:t>
            </w:r>
          </w:p>
        </w:tc>
        <w:tc>
          <w:tcPr>
            <w:tcW w:w="4419"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课程目标</w:t>
            </w:r>
          </w:p>
        </w:tc>
        <w:tc>
          <w:tcPr>
            <w:tcW w:w="3830"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主要内容</w:t>
            </w:r>
          </w:p>
        </w:tc>
        <w:tc>
          <w:tcPr>
            <w:tcW w:w="2911"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79"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2135"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color w:val="000000"/>
                <w:sz w:val="21"/>
                <w:szCs w:val="21"/>
              </w:rPr>
              <w:t>电工电子技术</w:t>
            </w:r>
          </w:p>
        </w:tc>
        <w:tc>
          <w:tcPr>
            <w:tcW w:w="4419" w:type="dxa"/>
            <w:vAlign w:val="center"/>
          </w:tcPr>
          <w:p>
            <w:pPr>
              <w:pStyle w:val="76"/>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1"/>
                <w:szCs w:val="21"/>
              </w:rPr>
            </w:pPr>
            <w:r>
              <w:rPr>
                <w:rFonts w:hint="eastAsia" w:ascii="宋体" w:hAnsi="宋体" w:eastAsia="宋体" w:cs="宋体"/>
                <w:kern w:val="2"/>
                <w:sz w:val="21"/>
                <w:szCs w:val="21"/>
                <w:lang w:val="en-US" w:eastAsia="zh-CN" w:bidi="ar-SA"/>
              </w:rPr>
              <w:t>学生通过本课程的学习，掌握电工电子技术的基础知识与常用仪器仪表的操作技能，能解决电工电子电路的实际问题，具备对简单电路的分析及故障排除能力，形成良好的职业道德和职业习惯</w:t>
            </w:r>
          </w:p>
        </w:tc>
        <w:tc>
          <w:tcPr>
            <w:tcW w:w="383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电路的基本概念和基本定律、线性电路的一般分析方法和基本定理、正弦交流电路、三相交流电路、半导体器件、放大电路和集成运放、直流稳压电源、数字逻辑基础、组合逻辑电路、时序逻辑电路、数字电路的应用;安全用电的知识和技能</w:t>
            </w:r>
          </w:p>
        </w:tc>
        <w:tc>
          <w:tcPr>
            <w:tcW w:w="2911"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采用理实一体化教学、项目教学法与任务驱动法、启发式、探究式、讨论式等教学方法进行教学。注重过程考核，实操考核占比50%,期末考核占比50%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39" w:hRule="atLeast"/>
          <w:jc w:val="center"/>
        </w:trPr>
        <w:tc>
          <w:tcPr>
            <w:tcW w:w="879"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2</w:t>
            </w:r>
          </w:p>
        </w:tc>
        <w:tc>
          <w:tcPr>
            <w:tcW w:w="2135"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电气制图</w:t>
            </w:r>
          </w:p>
        </w:tc>
        <w:tc>
          <w:tcPr>
            <w:tcW w:w="4419" w:type="dxa"/>
            <w:vAlign w:val="center"/>
          </w:tcPr>
          <w:p>
            <w:pPr>
              <w:autoSpaceDE w:val="0"/>
              <w:autoSpaceDN w:val="0"/>
              <w:adjustRightIn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熟悉国家电气制图标准；掌握常见的电路图的识读与绘制。掌握电气设备选型及生成报表。为电气设备的安装调试、维护维修打基础</w:t>
            </w:r>
          </w:p>
        </w:tc>
        <w:tc>
          <w:tcPr>
            <w:tcW w:w="3830" w:type="dxa"/>
            <w:vAlign w:val="center"/>
          </w:tcPr>
          <w:p>
            <w:pPr>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照明控制线路、供配电线路、电动机控制线路、机床控制线路、变频控制系统、PLC控制系统的电路图的识读与绘制；电气设备选型及生成报表</w:t>
            </w:r>
          </w:p>
        </w:tc>
        <w:tc>
          <w:tcPr>
            <w:tcW w:w="2911"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采用“项目驱动”教学方法，实操考核占比50%,期末考核占比50%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79"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3</w:t>
            </w:r>
          </w:p>
        </w:tc>
        <w:tc>
          <w:tcPr>
            <w:tcW w:w="2135"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电机与电气控制</w:t>
            </w:r>
          </w:p>
        </w:tc>
        <w:tc>
          <w:tcPr>
            <w:tcW w:w="4419" w:type="dxa"/>
            <w:vAlign w:val="center"/>
          </w:tcPr>
          <w:p>
            <w:pPr>
              <w:autoSpaceDE w:val="0"/>
              <w:autoSpaceDN w:val="0"/>
              <w:adjustRightIn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掌握电机进行正确选型及应用；熟悉变压器进行测试及应用；掌握低压电气进行正确选型及应用；具有分析电气控制线路的能力；具有电气线路安装、调试能力</w:t>
            </w:r>
          </w:p>
        </w:tc>
        <w:tc>
          <w:tcPr>
            <w:tcW w:w="3830" w:type="dxa"/>
            <w:vAlign w:val="center"/>
          </w:tcPr>
          <w:p>
            <w:pPr>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掌握不同类型电机的工作原理；掌握异步电动机的启动、调速、制动性能，熟悉其机械特性；熟悉常用低压电气的结构、工作原理；掌握电气控制线路基础</w:t>
            </w:r>
          </w:p>
        </w:tc>
        <w:tc>
          <w:tcPr>
            <w:tcW w:w="2911"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本课程的突出特征是理论教学与实际训练并重，要求理论必须与操作密切结合，强调技术应用。过程考核占比70%,期末考核占比30%</w:t>
            </w:r>
          </w:p>
        </w:tc>
      </w:tr>
    </w:tbl>
    <w:p>
      <w:pPr>
        <w:widowControl/>
        <w:jc w:val="right"/>
        <w:rPr>
          <w:rFonts w:ascii="宋体" w:hAnsi="宋体" w:eastAsia="宋体" w:cs="宋体"/>
          <w:b/>
          <w:color w:val="000000"/>
          <w:sz w:val="21"/>
          <w:szCs w:val="21"/>
        </w:rPr>
      </w:pPr>
      <w:r>
        <w:br w:type="page"/>
      </w:r>
      <w:r>
        <w:rPr>
          <w:rFonts w:hint="eastAsia" w:ascii="宋体" w:hAnsi="宋体" w:eastAsia="宋体" w:cs="宋体"/>
          <w:b/>
          <w:color w:val="000000"/>
          <w:sz w:val="21"/>
          <w:szCs w:val="21"/>
        </w:rPr>
        <w:t>续表3</w:t>
      </w:r>
      <w:r>
        <w:rPr>
          <w:rFonts w:ascii="宋体" w:hAnsi="宋体" w:eastAsia="宋体" w:cs="宋体"/>
          <w:b/>
          <w:color w:val="000000"/>
          <w:sz w:val="21"/>
          <w:szCs w:val="21"/>
        </w:rPr>
        <w:t>-1</w:t>
      </w:r>
    </w:p>
    <w:tbl>
      <w:tblPr>
        <w:tblStyle w:val="17"/>
        <w:tblW w:w="1417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9"/>
        <w:gridCol w:w="2135"/>
        <w:gridCol w:w="4419"/>
        <w:gridCol w:w="3830"/>
        <w:gridCol w:w="29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79"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序号</w:t>
            </w:r>
          </w:p>
        </w:tc>
        <w:tc>
          <w:tcPr>
            <w:tcW w:w="2135"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课程名称</w:t>
            </w:r>
          </w:p>
        </w:tc>
        <w:tc>
          <w:tcPr>
            <w:tcW w:w="4419" w:type="dxa"/>
            <w:vAlign w:val="center"/>
          </w:tcPr>
          <w:p>
            <w:pPr>
              <w:adjustRightInd w:val="0"/>
              <w:snapToGrid w:val="0"/>
              <w:spacing w:line="300" w:lineRule="auto"/>
              <w:ind w:firstLine="420" w:firstLineChars="200"/>
              <w:jc w:val="center"/>
              <w:rPr>
                <w:rFonts w:ascii="宋体" w:hAnsi="宋体" w:eastAsia="宋体"/>
                <w:sz w:val="21"/>
                <w:szCs w:val="21"/>
              </w:rPr>
            </w:pPr>
            <w:r>
              <w:rPr>
                <w:rFonts w:hint="eastAsia" w:ascii="宋体" w:hAnsi="宋体" w:eastAsia="宋体"/>
                <w:sz w:val="21"/>
                <w:szCs w:val="21"/>
              </w:rPr>
              <w:t>课程目标</w:t>
            </w:r>
          </w:p>
        </w:tc>
        <w:tc>
          <w:tcPr>
            <w:tcW w:w="3830" w:type="dxa"/>
            <w:vAlign w:val="center"/>
          </w:tcPr>
          <w:p>
            <w:pPr>
              <w:adjustRightInd w:val="0"/>
              <w:snapToGrid w:val="0"/>
              <w:spacing w:line="300" w:lineRule="auto"/>
              <w:ind w:firstLine="420" w:firstLineChars="200"/>
              <w:jc w:val="center"/>
              <w:rPr>
                <w:rFonts w:ascii="宋体" w:hAnsi="宋体" w:eastAsia="宋体"/>
                <w:sz w:val="21"/>
                <w:szCs w:val="21"/>
              </w:rPr>
            </w:pPr>
            <w:r>
              <w:rPr>
                <w:rFonts w:hint="eastAsia" w:ascii="宋体" w:hAnsi="宋体" w:eastAsia="宋体"/>
                <w:sz w:val="21"/>
                <w:szCs w:val="21"/>
              </w:rPr>
              <w:t>主要内容</w:t>
            </w:r>
          </w:p>
        </w:tc>
        <w:tc>
          <w:tcPr>
            <w:tcW w:w="2911" w:type="dxa"/>
            <w:vAlign w:val="center"/>
          </w:tcPr>
          <w:p>
            <w:pPr>
              <w:adjustRightInd w:val="0"/>
              <w:snapToGrid w:val="0"/>
              <w:spacing w:line="300" w:lineRule="auto"/>
              <w:ind w:firstLine="420" w:firstLineChars="200"/>
              <w:jc w:val="center"/>
              <w:rPr>
                <w:rFonts w:ascii="宋体" w:hAnsi="宋体" w:eastAsia="宋体"/>
                <w:sz w:val="21"/>
                <w:szCs w:val="21"/>
              </w:rPr>
            </w:pPr>
            <w:r>
              <w:rPr>
                <w:rFonts w:hint="eastAsia" w:ascii="宋体" w:hAnsi="宋体" w:eastAsia="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79" w:type="dxa"/>
            <w:vAlign w:val="center"/>
          </w:tcPr>
          <w:p>
            <w:pPr>
              <w:adjustRightInd w:val="0"/>
              <w:snapToGrid w:val="0"/>
              <w:spacing w:line="240" w:lineRule="auto"/>
              <w:jc w:val="center"/>
              <w:rPr>
                <w:rFonts w:ascii="宋体" w:hAnsi="宋体" w:eastAsia="宋体" w:cs="宋体"/>
                <w:sz w:val="21"/>
                <w:szCs w:val="21"/>
              </w:rPr>
            </w:pPr>
            <w:r>
              <w:rPr>
                <w:rFonts w:ascii="宋体" w:hAnsi="宋体" w:eastAsia="宋体" w:cs="宋体"/>
                <w:sz w:val="21"/>
                <w:szCs w:val="21"/>
              </w:rPr>
              <w:t>4</w:t>
            </w:r>
          </w:p>
        </w:tc>
        <w:tc>
          <w:tcPr>
            <w:tcW w:w="2135"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color w:val="000000"/>
                <w:sz w:val="20"/>
                <w:szCs w:val="20"/>
              </w:rPr>
              <w:t>C语言程序设计</w:t>
            </w:r>
          </w:p>
        </w:tc>
        <w:tc>
          <w:tcPr>
            <w:tcW w:w="4419"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在教学过程中引入企业真实项目，对教材内容进行项目化整合，配套信息化资源，更加注重智能制造新技术的应用和软件设计与应用能力的培养，形成自编项目化教材指导教学。</w:t>
            </w:r>
            <w:r>
              <w:rPr>
                <w:rFonts w:hint="eastAsia" w:ascii="宋体" w:hAnsi="宋体" w:eastAsia="宋体" w:cs="宋体"/>
                <w:sz w:val="21"/>
                <w:szCs w:val="21"/>
                <w:lang w:val="en-US" w:eastAsia="zh-CN"/>
              </w:rPr>
              <w:t>本课程将对接行业最新发展要求，对接大赛，做到“岗课赛证”融合，</w:t>
            </w:r>
            <w:r>
              <w:rPr>
                <w:rFonts w:hint="eastAsia" w:ascii="宋体" w:hAnsi="宋体" w:eastAsia="宋体" w:cs="宋体"/>
                <w:sz w:val="21"/>
                <w:szCs w:val="21"/>
              </w:rPr>
              <w:t>使学生全面掌握c语言的基本理论、基本编程方法、基本内容和主要应用领域；培养具有较强分析能力和解决问题能力，为后续学习P</w:t>
            </w:r>
            <w:r>
              <w:rPr>
                <w:rFonts w:ascii="宋体" w:hAnsi="宋体" w:eastAsia="宋体" w:cs="宋体"/>
                <w:sz w:val="21"/>
                <w:szCs w:val="21"/>
              </w:rPr>
              <w:t>LC</w:t>
            </w:r>
            <w:r>
              <w:rPr>
                <w:rFonts w:hint="eastAsia" w:ascii="宋体" w:hAnsi="宋体" w:eastAsia="宋体" w:cs="宋体"/>
                <w:sz w:val="21"/>
                <w:szCs w:val="21"/>
              </w:rPr>
              <w:t>编程、单片机、工业机器人编程打基础</w:t>
            </w:r>
          </w:p>
        </w:tc>
        <w:tc>
          <w:tcPr>
            <w:tcW w:w="3830" w:type="dxa"/>
            <w:vAlign w:val="center"/>
          </w:tcPr>
          <w:p>
            <w:pPr>
              <w:adjustRightInd w:val="0"/>
              <w:snapToGrid w:val="0"/>
              <w:spacing w:line="24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lang w:val="en-US" w:eastAsia="zh-CN"/>
              </w:rPr>
              <w:t>本课程采用模块教学，基于实际项目需求，从“真实项目案例”开启，做学训练、研讨互动分享，掌握必备程序设计基础和C语言语法知识。包括数据类型、结构化程序设计方法、数组、函数、指针、结构体；掌握基本的编程规范；掌握必备的程序设计知识及行业企业岗位职责及规范</w:t>
            </w:r>
          </w:p>
        </w:tc>
        <w:tc>
          <w:tcPr>
            <w:tcW w:w="2911" w:type="dxa"/>
            <w:vAlign w:val="center"/>
          </w:tcPr>
          <w:p>
            <w:pPr>
              <w:adjustRightInd w:val="0"/>
              <w:snapToGrid w:val="0"/>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匠心传承，精益求精，注重培养表达能力、创新思维、团队协作，提升发现问题、分析问题和解决问题的能力，为后续课程厚植基础，为职业生涯规划程序人生。任务过程考核40%，理论知识考核30%，项目成果考核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79" w:type="dxa"/>
            <w:vAlign w:val="center"/>
          </w:tcPr>
          <w:p>
            <w:pPr>
              <w:adjustRightInd w:val="0"/>
              <w:snapToGrid w:val="0"/>
              <w:spacing w:line="240" w:lineRule="auto"/>
              <w:jc w:val="center"/>
              <w:rPr>
                <w:rFonts w:ascii="宋体" w:hAnsi="宋体" w:eastAsia="宋体" w:cs="宋体"/>
                <w:sz w:val="21"/>
                <w:szCs w:val="21"/>
              </w:rPr>
            </w:pPr>
            <w:r>
              <w:rPr>
                <w:rFonts w:ascii="宋体" w:hAnsi="宋体" w:eastAsia="宋体" w:cs="宋体"/>
                <w:sz w:val="21"/>
                <w:szCs w:val="21"/>
              </w:rPr>
              <w:t>5</w:t>
            </w:r>
          </w:p>
        </w:tc>
        <w:tc>
          <w:tcPr>
            <w:tcW w:w="2135"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color w:val="000000"/>
                <w:sz w:val="20"/>
                <w:szCs w:val="20"/>
              </w:rPr>
              <w:t>机械制图与CAD</w:t>
            </w:r>
          </w:p>
        </w:tc>
        <w:tc>
          <w:tcPr>
            <w:tcW w:w="4419"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本课程的教学目标是培养学生正确应用正投影法来分析、绘制和识读机械图样的能力和空间想象能力；学会用绘图软件（AutoCAD软件）绘制平面图形、中等复杂零件图、简单装配图及简单三维造型的能力，并能标注相关的尺寸和掌握相关的技术要求</w:t>
            </w:r>
          </w:p>
        </w:tc>
        <w:tc>
          <w:tcPr>
            <w:tcW w:w="383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机械制图中机件的表达方法及《机械制图国家标准》的有关规定；轴套类、盘盖轮类、箱壳类、叉架类零件的视图表达、尺寸标注;标准件（键、销、螺纹、轴承）的构造、査表、规定标记和画法；图样技术要求</w:t>
            </w:r>
          </w:p>
        </w:tc>
        <w:tc>
          <w:tcPr>
            <w:tcW w:w="2911"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采用理实一体化教学、情境教学等方式，启发式、探究式、讨论式、项目式等教学方法，蓝墨云班课、混合式教学模式教学。注重过程考核，实操考核占比50%,期末考核占比50%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79" w:type="dxa"/>
            <w:vAlign w:val="center"/>
          </w:tcPr>
          <w:p>
            <w:pPr>
              <w:adjustRightInd w:val="0"/>
              <w:snapToGrid w:val="0"/>
              <w:spacing w:line="240" w:lineRule="auto"/>
              <w:jc w:val="center"/>
              <w:rPr>
                <w:rFonts w:ascii="宋体" w:hAnsi="宋体" w:eastAsia="宋体" w:cs="宋体"/>
                <w:sz w:val="21"/>
                <w:szCs w:val="21"/>
              </w:rPr>
            </w:pPr>
            <w:r>
              <w:rPr>
                <w:rFonts w:ascii="宋体" w:hAnsi="宋体" w:eastAsia="宋体" w:cs="宋体"/>
                <w:sz w:val="21"/>
                <w:szCs w:val="21"/>
              </w:rPr>
              <w:t>6</w:t>
            </w:r>
          </w:p>
        </w:tc>
        <w:tc>
          <w:tcPr>
            <w:tcW w:w="2135"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color w:val="000000"/>
                <w:sz w:val="21"/>
                <w:szCs w:val="21"/>
              </w:rPr>
              <w:t>单片机应用技术</w:t>
            </w:r>
          </w:p>
        </w:tc>
        <w:tc>
          <w:tcPr>
            <w:tcW w:w="4419"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MCS-51系列为主的单片机的基本结构、指令系统、存储系统及输入输出接口电路、中断系统、系统扩展等知识；了解单片机组成和工作原理，具备一定的程序设计能力。以及观察和分析问题、团队协助、沟通表达等能力和综合素质</w:t>
            </w:r>
          </w:p>
        </w:tc>
        <w:tc>
          <w:tcPr>
            <w:tcW w:w="383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单片机的内部结构、外部特征、引脚功能、输入/输出端口、中断系统、定时/计数器、串行接口；Proteus仿真实验；Keil软件进行单片机C语言程序的编写、编译、调试，生成hex文件，烧录程序；单片机硬件电路的实现</w:t>
            </w:r>
          </w:p>
        </w:tc>
        <w:tc>
          <w:tcPr>
            <w:tcW w:w="2911"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以实际项目开发流程中的典型工作任务设计学习情境，建立真实工作任务与专业知识、专业技能的联系，增强学生的直观体验，激发学生的学习兴趣。实操考核占比70%,期末考核占比30%</w:t>
            </w:r>
          </w:p>
        </w:tc>
      </w:tr>
    </w:tbl>
    <w:p>
      <w:pPr>
        <w:widowControl/>
        <w:jc w:val="right"/>
        <w:rPr>
          <w:rFonts w:ascii="宋体" w:hAnsi="宋体" w:eastAsia="宋体" w:cs="宋体"/>
          <w:b/>
          <w:color w:val="000000"/>
          <w:sz w:val="21"/>
          <w:szCs w:val="21"/>
        </w:rPr>
      </w:pPr>
      <w:r>
        <w:br w:type="page"/>
      </w:r>
      <w:r>
        <w:rPr>
          <w:rFonts w:hint="eastAsia" w:ascii="宋体" w:hAnsi="宋体" w:eastAsia="宋体" w:cs="宋体"/>
          <w:b/>
          <w:color w:val="000000"/>
          <w:sz w:val="21"/>
          <w:szCs w:val="21"/>
        </w:rPr>
        <w:t>续表3-</w:t>
      </w:r>
      <w:r>
        <w:rPr>
          <w:rFonts w:ascii="宋体" w:hAnsi="宋体" w:eastAsia="宋体" w:cs="宋体"/>
          <w:b/>
          <w:color w:val="000000"/>
          <w:sz w:val="21"/>
          <w:szCs w:val="21"/>
        </w:rPr>
        <w:t>2</w:t>
      </w:r>
    </w:p>
    <w:tbl>
      <w:tblPr>
        <w:tblStyle w:val="17"/>
        <w:tblW w:w="1406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2"/>
        <w:gridCol w:w="2118"/>
        <w:gridCol w:w="4383"/>
        <w:gridCol w:w="3800"/>
        <w:gridCol w:w="28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872"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序号</w:t>
            </w:r>
          </w:p>
        </w:tc>
        <w:tc>
          <w:tcPr>
            <w:tcW w:w="211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课程名称</w:t>
            </w:r>
          </w:p>
        </w:tc>
        <w:tc>
          <w:tcPr>
            <w:tcW w:w="4383"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课程目标</w:t>
            </w:r>
          </w:p>
        </w:tc>
        <w:tc>
          <w:tcPr>
            <w:tcW w:w="3800"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主要内容</w:t>
            </w:r>
          </w:p>
        </w:tc>
        <w:tc>
          <w:tcPr>
            <w:tcW w:w="2887"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872" w:type="dxa"/>
            <w:vAlign w:val="center"/>
          </w:tcPr>
          <w:p>
            <w:pPr>
              <w:adjustRightInd w:val="0"/>
              <w:snapToGrid w:val="0"/>
              <w:spacing w:line="240" w:lineRule="auto"/>
              <w:jc w:val="center"/>
              <w:rPr>
                <w:rFonts w:ascii="宋体" w:hAnsi="宋体" w:eastAsia="宋体" w:cs="宋体"/>
                <w:sz w:val="21"/>
                <w:szCs w:val="21"/>
              </w:rPr>
            </w:pPr>
            <w:r>
              <w:rPr>
                <w:rFonts w:ascii="宋体" w:hAnsi="宋体" w:eastAsia="宋体" w:cs="宋体"/>
                <w:sz w:val="21"/>
                <w:szCs w:val="21"/>
              </w:rPr>
              <w:t>7</w:t>
            </w:r>
          </w:p>
        </w:tc>
        <w:tc>
          <w:tcPr>
            <w:tcW w:w="2118" w:type="dxa"/>
            <w:vAlign w:val="center"/>
          </w:tcPr>
          <w:p>
            <w:pPr>
              <w:adjustRightInd w:val="0"/>
              <w:snapToGrid w:val="0"/>
              <w:spacing w:line="240" w:lineRule="auto"/>
              <w:jc w:val="center"/>
              <w:rPr>
                <w:rFonts w:ascii="宋体" w:hAnsi="宋体" w:eastAsia="宋体" w:cs="宋体"/>
                <w:color w:val="000000"/>
                <w:sz w:val="20"/>
                <w:szCs w:val="20"/>
              </w:rPr>
            </w:pPr>
            <w:r>
              <w:rPr>
                <w:rFonts w:hint="eastAsia" w:ascii="宋体" w:hAnsi="宋体" w:eastAsia="宋体" w:cs="宋体"/>
                <w:color w:val="000000"/>
                <w:sz w:val="21"/>
                <w:szCs w:val="21"/>
              </w:rPr>
              <w:t>传感器与检测技术</w:t>
            </w:r>
          </w:p>
        </w:tc>
        <w:tc>
          <w:tcPr>
            <w:tcW w:w="4383"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掌握用于参数测量的各种常用传感器的基础知识和选择、应用传感器的基本技能。掌握现场物理量的检测方法，常见传感器的安装、调试、运行和维护的基本技能</w:t>
            </w:r>
          </w:p>
        </w:tc>
        <w:tc>
          <w:tcPr>
            <w:tcW w:w="380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传感器与检测的基础知识、能正确的选用各类传感器（如接近开关、光电传感器、温度传感器、压力传感器、流量传感器、液位传感器、编码器等），并做线性化处理。读懂传感器说明书、掌握传感器的接线方法。</w:t>
            </w:r>
          </w:p>
        </w:tc>
        <w:tc>
          <w:tcPr>
            <w:tcW w:w="2887"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采行项目教学、案例教学、工作过程导向教学等教学模式。平时考核占比50%,期末考核占比50%</w:t>
            </w:r>
          </w:p>
          <w:p>
            <w:pPr>
              <w:adjustRightInd w:val="0"/>
              <w:snapToGrid w:val="0"/>
              <w:spacing w:line="240" w:lineRule="auto"/>
              <w:ind w:firstLine="420" w:firstLineChars="200"/>
              <w:rPr>
                <w:rFonts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872" w:type="dxa"/>
            <w:vAlign w:val="center"/>
          </w:tcPr>
          <w:p>
            <w:pPr>
              <w:adjustRightInd w:val="0"/>
              <w:snapToGrid w:val="0"/>
              <w:spacing w:line="240" w:lineRule="auto"/>
              <w:jc w:val="center"/>
              <w:rPr>
                <w:rFonts w:ascii="宋体" w:hAnsi="宋体" w:eastAsia="宋体" w:cs="宋体"/>
                <w:sz w:val="21"/>
                <w:szCs w:val="21"/>
              </w:rPr>
            </w:pPr>
            <w:r>
              <w:rPr>
                <w:rFonts w:ascii="宋体" w:hAnsi="宋体" w:eastAsia="宋体" w:cs="宋体"/>
                <w:sz w:val="21"/>
                <w:szCs w:val="21"/>
              </w:rPr>
              <w:t>8</w:t>
            </w:r>
          </w:p>
        </w:tc>
        <w:tc>
          <w:tcPr>
            <w:tcW w:w="2118" w:type="dxa"/>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0"/>
                <w:szCs w:val="20"/>
                <w:lang w:val="en-US" w:eastAsia="zh-CN"/>
              </w:rPr>
              <w:t>PLC应用技术</w:t>
            </w:r>
          </w:p>
        </w:tc>
        <w:tc>
          <w:tcPr>
            <w:tcW w:w="4383"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PLC的硬件组态；掌握PLC的I/O接口接线；掌握PLC常用指令；掌握PLC程序结构及数字量控制系统梯形图的设计方法；熟悉PLC的常用通信方法与故障诊断；熟悉PLC模拟量闭环控制的应用;使学生具备从事电气控制工作所必需的PLC的基本知识和应用能力</w:t>
            </w:r>
          </w:p>
        </w:tc>
        <w:tc>
          <w:tcPr>
            <w:tcW w:w="380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PLC的硬件与硬件组态;程序设计基础;PLC指令;PLC程序结构;数字量控制系统梯形图程序设计方法;通信与故障诊断;精简系列面板的组态及应用；模拟量闭环控制的应用</w:t>
            </w:r>
          </w:p>
        </w:tc>
        <w:tc>
          <w:tcPr>
            <w:tcW w:w="2887"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采用理实一体化教学、情境教学等方式，启发式、探究式、讨论式、项目式等教学方法。平时考核占比70%,期末考核占比30%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872" w:type="dxa"/>
            <w:vAlign w:val="center"/>
          </w:tcPr>
          <w:p>
            <w:pPr>
              <w:adjustRightInd w:val="0"/>
              <w:snapToGrid w:val="0"/>
              <w:spacing w:line="240" w:lineRule="auto"/>
              <w:jc w:val="center"/>
              <w:rPr>
                <w:rFonts w:ascii="宋体" w:hAnsi="宋体" w:eastAsia="宋体" w:cs="宋体"/>
                <w:sz w:val="21"/>
                <w:szCs w:val="21"/>
              </w:rPr>
            </w:pPr>
            <w:r>
              <w:rPr>
                <w:rFonts w:ascii="宋体" w:hAnsi="宋体" w:eastAsia="宋体" w:cs="宋体"/>
                <w:sz w:val="21"/>
                <w:szCs w:val="21"/>
              </w:rPr>
              <w:t>9</w:t>
            </w:r>
          </w:p>
        </w:tc>
        <w:tc>
          <w:tcPr>
            <w:tcW w:w="2118" w:type="dxa"/>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自动调速系统</w:t>
            </w:r>
          </w:p>
        </w:tc>
        <w:tc>
          <w:tcPr>
            <w:tcW w:w="4383"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熟悉变频器；能识读与变频器相关的电路图；掌握常用变频器的参数设置；具备电气设备操作、调试、维修人员所必需的基本知识和操作技能</w:t>
            </w:r>
          </w:p>
        </w:tc>
        <w:tc>
          <w:tcPr>
            <w:tcW w:w="380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变频器基本工作原理；变频器的主要参数含义及设置；变频器调速应用；变频器与P</w:t>
            </w:r>
            <w:r>
              <w:rPr>
                <w:rFonts w:ascii="宋体" w:hAnsi="宋体" w:eastAsia="宋体" w:cs="宋体"/>
                <w:sz w:val="21"/>
                <w:szCs w:val="21"/>
              </w:rPr>
              <w:t>LC</w:t>
            </w:r>
            <w:r>
              <w:rPr>
                <w:rFonts w:hint="eastAsia" w:ascii="宋体" w:hAnsi="宋体" w:eastAsia="宋体" w:cs="宋体"/>
                <w:sz w:val="21"/>
                <w:szCs w:val="21"/>
              </w:rPr>
              <w:t>的通信</w:t>
            </w:r>
          </w:p>
        </w:tc>
        <w:tc>
          <w:tcPr>
            <w:tcW w:w="2887"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采用理论实践一体化教学方法、项目化教学。平时考核占比70%,期末考核占比30%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872"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0</w:t>
            </w:r>
          </w:p>
        </w:tc>
        <w:tc>
          <w:tcPr>
            <w:tcW w:w="2118" w:type="dxa"/>
            <w:vAlign w:val="center"/>
          </w:tcPr>
          <w:p>
            <w:pPr>
              <w:widowControl/>
              <w:spacing w:line="240" w:lineRule="auto"/>
              <w:jc w:val="center"/>
              <w:rPr>
                <w:rFonts w:hint="eastAsia" w:ascii="宋体" w:hAnsi="宋体" w:eastAsia="宋体" w:cs="宋体"/>
                <w:color w:val="000000"/>
                <w:sz w:val="20"/>
                <w:szCs w:val="20"/>
                <w:lang w:eastAsia="zh-CN"/>
              </w:rPr>
            </w:pPr>
            <w:r>
              <w:rPr>
                <w:rFonts w:hint="eastAsia" w:ascii="宋体" w:hAnsi="宋体" w:eastAsia="宋体" w:cs="宋体"/>
                <w:sz w:val="21"/>
                <w:szCs w:val="21"/>
              </w:rPr>
              <w:t>自动控制</w:t>
            </w:r>
            <w:r>
              <w:rPr>
                <w:rFonts w:hint="eastAsia" w:ascii="宋体" w:hAnsi="宋体" w:eastAsia="宋体" w:cs="宋体"/>
                <w:sz w:val="21"/>
                <w:szCs w:val="21"/>
                <w:lang w:eastAsia="zh-CN"/>
              </w:rPr>
              <w:t>系统</w:t>
            </w:r>
          </w:p>
        </w:tc>
        <w:tc>
          <w:tcPr>
            <w:tcW w:w="4383"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使学生建立自动控制系统的基本概念，掌握自动控制系统分析、设计（校正）的基本方法。提高学生综合素质，培养创新意识</w:t>
            </w:r>
          </w:p>
          <w:p>
            <w:pPr>
              <w:adjustRightInd w:val="0"/>
              <w:snapToGrid w:val="0"/>
              <w:spacing w:line="240" w:lineRule="auto"/>
              <w:ind w:firstLine="420" w:firstLineChars="200"/>
              <w:rPr>
                <w:rFonts w:ascii="宋体" w:hAnsi="宋体" w:eastAsia="宋体" w:cs="宋体"/>
                <w:sz w:val="21"/>
                <w:szCs w:val="21"/>
              </w:rPr>
            </w:pPr>
          </w:p>
        </w:tc>
        <w:tc>
          <w:tcPr>
            <w:tcW w:w="380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简单控制系统的认识与描述、简单控制电路的数学模型、典型自动控制系统性能分析、直流调速系统</w:t>
            </w:r>
          </w:p>
        </w:tc>
        <w:tc>
          <w:tcPr>
            <w:tcW w:w="2887"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采用项目导向、任务驱动法方法、案例教学、企业实习、参观等方法。平时考核占比70%,期末考核占比30%</w:t>
            </w:r>
          </w:p>
          <w:p>
            <w:pPr>
              <w:adjustRightInd w:val="0"/>
              <w:snapToGrid w:val="0"/>
              <w:spacing w:line="240" w:lineRule="auto"/>
              <w:ind w:firstLine="420" w:firstLineChars="200"/>
              <w:rPr>
                <w:rFonts w:ascii="宋体" w:hAnsi="宋体" w:eastAsia="宋体" w:cs="宋体"/>
                <w:sz w:val="21"/>
                <w:szCs w:val="21"/>
              </w:rPr>
            </w:pPr>
          </w:p>
        </w:tc>
      </w:tr>
    </w:tbl>
    <w:p>
      <w:pPr>
        <w:widowControl/>
        <w:jc w:val="left"/>
        <w:rPr>
          <w:rFonts w:ascii="宋体" w:hAnsi="宋体" w:eastAsia="宋体"/>
          <w:b/>
          <w:bCs/>
          <w:sz w:val="21"/>
          <w:szCs w:val="21"/>
        </w:rPr>
        <w:sectPr>
          <w:pgSz w:w="16838" w:h="11906" w:orient="landscape"/>
          <w:pgMar w:top="1800" w:right="1440" w:bottom="1800" w:left="1440" w:header="851" w:footer="992" w:gutter="0"/>
          <w:cols w:space="720" w:num="1"/>
          <w:docGrid w:type="lines" w:linePitch="435" w:charSpace="0"/>
        </w:sectPr>
      </w:pPr>
    </w:p>
    <w:p>
      <w:pPr>
        <w:jc w:val="right"/>
      </w:pPr>
      <w:r>
        <w:rPr>
          <w:rFonts w:hint="eastAsia" w:ascii="宋体" w:hAnsi="宋体" w:eastAsia="宋体"/>
          <w:b/>
          <w:bCs/>
          <w:sz w:val="21"/>
          <w:szCs w:val="21"/>
        </w:rPr>
        <w:t>续表3-3</w:t>
      </w:r>
    </w:p>
    <w:tbl>
      <w:tblPr>
        <w:tblStyle w:val="17"/>
        <w:tblW w:w="141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112"/>
        <w:gridCol w:w="4374"/>
        <w:gridCol w:w="3790"/>
        <w:gridCol w:w="28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9"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序号</w:t>
            </w:r>
          </w:p>
        </w:tc>
        <w:tc>
          <w:tcPr>
            <w:tcW w:w="2112"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课程名称</w:t>
            </w:r>
          </w:p>
        </w:tc>
        <w:tc>
          <w:tcPr>
            <w:tcW w:w="4374" w:type="dxa"/>
            <w:vAlign w:val="center"/>
          </w:tcPr>
          <w:p>
            <w:pPr>
              <w:widowControl/>
              <w:ind w:firstLine="420" w:firstLineChars="200"/>
              <w:jc w:val="center"/>
              <w:rPr>
                <w:rFonts w:ascii="宋体" w:hAnsi="宋体" w:eastAsia="宋体" w:cs="宋体"/>
                <w:sz w:val="21"/>
                <w:szCs w:val="21"/>
              </w:rPr>
            </w:pPr>
            <w:r>
              <w:rPr>
                <w:rFonts w:hint="eastAsia" w:ascii="宋体" w:hAnsi="宋体" w:eastAsia="宋体" w:cs="宋体"/>
                <w:sz w:val="21"/>
                <w:szCs w:val="21"/>
              </w:rPr>
              <w:t>课程目标</w:t>
            </w:r>
          </w:p>
        </w:tc>
        <w:tc>
          <w:tcPr>
            <w:tcW w:w="3790" w:type="dxa"/>
            <w:vAlign w:val="center"/>
          </w:tcPr>
          <w:p>
            <w:pPr>
              <w:widowControl/>
              <w:ind w:firstLine="420" w:firstLineChars="200"/>
              <w:jc w:val="center"/>
              <w:rPr>
                <w:rFonts w:ascii="宋体" w:hAnsi="宋体" w:eastAsia="宋体" w:cs="宋体"/>
                <w:sz w:val="21"/>
                <w:szCs w:val="21"/>
              </w:rPr>
            </w:pPr>
            <w:r>
              <w:rPr>
                <w:rFonts w:hint="eastAsia" w:ascii="宋体" w:hAnsi="宋体" w:eastAsia="宋体" w:cs="宋体"/>
                <w:sz w:val="21"/>
                <w:szCs w:val="21"/>
              </w:rPr>
              <w:t>主要内容</w:t>
            </w:r>
          </w:p>
        </w:tc>
        <w:tc>
          <w:tcPr>
            <w:tcW w:w="2880" w:type="dxa"/>
            <w:vAlign w:val="center"/>
          </w:tcPr>
          <w:p>
            <w:pPr>
              <w:ind w:firstLine="420" w:firstLineChars="200"/>
              <w:jc w:val="center"/>
              <w:rPr>
                <w:rFonts w:ascii="宋体" w:hAnsi="宋体" w:eastAsia="宋体" w:cs="宋体"/>
                <w:sz w:val="21"/>
                <w:szCs w:val="21"/>
              </w:rPr>
            </w:pPr>
            <w:r>
              <w:rPr>
                <w:rFonts w:hint="eastAsia" w:ascii="宋体" w:hAnsi="宋体" w:eastAsia="宋体" w:cs="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9"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1</w:t>
            </w:r>
          </w:p>
        </w:tc>
        <w:tc>
          <w:tcPr>
            <w:tcW w:w="2112" w:type="dxa"/>
            <w:vAlign w:val="center"/>
          </w:tcPr>
          <w:p>
            <w:pPr>
              <w:widowControl/>
              <w:spacing w:line="240" w:lineRule="auto"/>
              <w:jc w:val="center"/>
              <w:rPr>
                <w:rFonts w:ascii="宋体" w:hAnsi="宋体" w:eastAsia="宋体" w:cs="宋体"/>
                <w:sz w:val="21"/>
                <w:szCs w:val="21"/>
              </w:rPr>
            </w:pPr>
            <w:r>
              <w:rPr>
                <w:rFonts w:hint="eastAsia" w:ascii="宋体" w:hAnsi="宋体" w:eastAsia="宋体" w:cs="宋体"/>
                <w:color w:val="000000"/>
                <w:sz w:val="20"/>
                <w:szCs w:val="20"/>
              </w:rPr>
              <w:t>供配电技术</w:t>
            </w:r>
          </w:p>
        </w:tc>
        <w:tc>
          <w:tcPr>
            <w:tcW w:w="4374"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通过本课程的学习，使学生掌握工厂供配电技术的基本知识和基本技能，初步形成解决生产现场实际问题的能力；培养学生的思维能力和团队协作能力，提高学生的综合素质，培养创新意识</w:t>
            </w:r>
          </w:p>
          <w:p>
            <w:pPr>
              <w:adjustRightInd w:val="0"/>
              <w:snapToGrid w:val="0"/>
              <w:spacing w:line="240" w:lineRule="auto"/>
              <w:ind w:firstLine="420" w:firstLineChars="200"/>
              <w:rPr>
                <w:rFonts w:ascii="宋体" w:hAnsi="宋体" w:eastAsia="宋体" w:cs="宋体"/>
                <w:sz w:val="21"/>
                <w:szCs w:val="21"/>
              </w:rPr>
            </w:pPr>
          </w:p>
        </w:tc>
        <w:tc>
          <w:tcPr>
            <w:tcW w:w="379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供配电系统概述，一次设备及其选择，供配电线路结构设计与敷设，供配电系统的保护，供配电系统的二次回路与自动装置，安全、环保、节约用电，电力负荷及短路电流的计算，供配电系统的运行管理与维护</w:t>
            </w:r>
          </w:p>
        </w:tc>
        <w:tc>
          <w:tcPr>
            <w:tcW w:w="288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用V</w:t>
            </w:r>
            <w:r>
              <w:rPr>
                <w:rFonts w:ascii="宋体" w:hAnsi="宋体" w:eastAsia="宋体" w:cs="宋体"/>
                <w:sz w:val="21"/>
                <w:szCs w:val="21"/>
              </w:rPr>
              <w:t>R</w:t>
            </w:r>
            <w:r>
              <w:rPr>
                <w:rFonts w:hint="eastAsia" w:ascii="宋体" w:hAnsi="宋体" w:eastAsia="宋体" w:cs="宋体"/>
                <w:sz w:val="21"/>
                <w:szCs w:val="21"/>
              </w:rPr>
              <w:t>进行仿真教学，在教学过程中，教师组织学生分组讨论学习。平时考核占比70%,期末考核占比30%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9"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2</w:t>
            </w:r>
          </w:p>
        </w:tc>
        <w:tc>
          <w:tcPr>
            <w:tcW w:w="2112" w:type="dxa"/>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工</w:t>
            </w:r>
            <w:r>
              <w:rPr>
                <w:rFonts w:hint="eastAsia" w:ascii="宋体" w:hAnsi="宋体" w:eastAsia="宋体" w:cs="宋体"/>
                <w:sz w:val="21"/>
                <w:szCs w:val="21"/>
                <w:lang w:eastAsia="zh-CN"/>
              </w:rPr>
              <w:t>业网络与组态技术</w:t>
            </w:r>
          </w:p>
        </w:tc>
        <w:tc>
          <w:tcPr>
            <w:tcW w:w="4374"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掌握组态软件的特点、基本组成和安装、界面操作和设计环境，具备触摸屏、变频器、PLC的一体化操作和通讯操作的能力</w:t>
            </w:r>
          </w:p>
        </w:tc>
        <w:tc>
          <w:tcPr>
            <w:tcW w:w="379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用组态软件建立动态联接、模拟设备、编写控制流程、报警显示与报警数据、报表输出、曲线显示、安全机制、构造实时数据库、设备窗口组态、脚本程序、编辑软件组态王使用、系统参数、文本、数据显示窗设计、数据显示窗和指示灯设计、功能键等</w:t>
            </w:r>
          </w:p>
        </w:tc>
        <w:tc>
          <w:tcPr>
            <w:tcW w:w="2880" w:type="dxa"/>
            <w:vAlign w:val="center"/>
          </w:tcPr>
          <w:p>
            <w:pPr>
              <w:adjustRightInd w:val="0"/>
              <w:snapToGrid w:val="0"/>
              <w:spacing w:line="240" w:lineRule="auto"/>
              <w:ind w:firstLine="420" w:firstLineChars="200"/>
              <w:rPr>
                <w:rFonts w:ascii="宋体" w:hAnsi="宋体" w:eastAsia="宋体" w:cs="宋体"/>
                <w:bCs/>
                <w:sz w:val="21"/>
                <w:szCs w:val="21"/>
              </w:rPr>
            </w:pPr>
            <w:r>
              <w:rPr>
                <w:rFonts w:hint="eastAsia" w:ascii="宋体" w:hAnsi="宋体" w:eastAsia="宋体" w:cs="宋体"/>
                <w:sz w:val="21"/>
                <w:szCs w:val="21"/>
              </w:rPr>
              <w:t>项目案例化手段进行教学，以学生动手做为主。注重过程考核，实操考核占比50%,期末考核占比50%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9"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3</w:t>
            </w:r>
          </w:p>
        </w:tc>
        <w:tc>
          <w:tcPr>
            <w:tcW w:w="2112"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color w:val="000000"/>
                <w:sz w:val="21"/>
                <w:szCs w:val="21"/>
              </w:rPr>
              <w:t>气动技术</w:t>
            </w:r>
          </w:p>
        </w:tc>
        <w:tc>
          <w:tcPr>
            <w:tcW w:w="4374" w:type="dxa"/>
            <w:vAlign w:val="center"/>
          </w:tcPr>
          <w:p>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本课程培养学生设备气动系统分析和调试能力。掌握气动元件的结构、工作原理及选用方法，具备典型气动回路图识读能力，掌握气动回路搭接和调试能力</w:t>
            </w:r>
          </w:p>
          <w:p>
            <w:pPr>
              <w:widowControl/>
              <w:spacing w:line="240" w:lineRule="auto"/>
              <w:jc w:val="left"/>
              <w:rPr>
                <w:rFonts w:ascii="宋体" w:hAnsi="宋体" w:eastAsia="宋体" w:cs="宋体"/>
                <w:sz w:val="21"/>
                <w:szCs w:val="21"/>
              </w:rPr>
            </w:pPr>
          </w:p>
        </w:tc>
        <w:tc>
          <w:tcPr>
            <w:tcW w:w="379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color w:val="000000"/>
                <w:kern w:val="0"/>
                <w:sz w:val="21"/>
                <w:szCs w:val="21"/>
              </w:rPr>
              <w:t>气动元件结构及工作原理，气动回路组成、仿真搭建 及常见故障诊断与排除；典型气动回路搭接与调试</w:t>
            </w:r>
          </w:p>
        </w:tc>
        <w:tc>
          <w:tcPr>
            <w:tcW w:w="2880"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本课程采用教具、多媒体、仿真软件等形式辅助教学，注重实践，加强动手能力和职业素养的培养。平时考核占比70%,期末考核占比30%</w:t>
            </w:r>
          </w:p>
        </w:tc>
      </w:tr>
    </w:tbl>
    <w:p>
      <w:pPr>
        <w:jc w:val="left"/>
        <w:rPr>
          <w:rFonts w:ascii="宋体" w:hAnsi="宋体" w:eastAsia="宋体"/>
          <w:b/>
          <w:bCs/>
          <w:sz w:val="21"/>
          <w:szCs w:val="21"/>
        </w:rPr>
        <w:sectPr>
          <w:pgSz w:w="16839" w:h="11907" w:orient="landscape"/>
          <w:pgMar w:top="1800" w:right="1440" w:bottom="1800" w:left="1440" w:header="851" w:footer="992" w:gutter="0"/>
          <w:cols w:space="720" w:num="1"/>
          <w:docGrid w:type="lines" w:linePitch="435" w:charSpace="0"/>
        </w:sectPr>
      </w:pPr>
    </w:p>
    <w:p>
      <w:pPr>
        <w:jc w:val="right"/>
      </w:pPr>
      <w:r>
        <w:rPr>
          <w:rFonts w:hint="eastAsia" w:ascii="宋体" w:hAnsi="宋体" w:eastAsia="宋体"/>
          <w:b/>
          <w:bCs/>
          <w:sz w:val="21"/>
          <w:szCs w:val="21"/>
        </w:rPr>
        <w:t>续表3-4</w:t>
      </w:r>
    </w:p>
    <w:tbl>
      <w:tblPr>
        <w:tblStyle w:val="17"/>
        <w:tblW w:w="1433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2135"/>
        <w:gridCol w:w="4423"/>
        <w:gridCol w:w="3832"/>
        <w:gridCol w:w="29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494" w:hRule="atLeast"/>
          <w:jc w:val="center"/>
        </w:trPr>
        <w:tc>
          <w:tcPr>
            <w:tcW w:w="1030"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序号</w:t>
            </w:r>
          </w:p>
        </w:tc>
        <w:tc>
          <w:tcPr>
            <w:tcW w:w="2135"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课程名称</w:t>
            </w:r>
          </w:p>
        </w:tc>
        <w:tc>
          <w:tcPr>
            <w:tcW w:w="4423"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课程目标</w:t>
            </w:r>
          </w:p>
        </w:tc>
        <w:tc>
          <w:tcPr>
            <w:tcW w:w="3832" w:type="dxa"/>
            <w:vAlign w:val="center"/>
          </w:tcPr>
          <w:p>
            <w:pPr>
              <w:widowControl/>
              <w:jc w:val="center"/>
              <w:rPr>
                <w:rFonts w:ascii="宋体" w:hAnsi="宋体" w:eastAsia="宋体" w:cs="宋体"/>
                <w:sz w:val="21"/>
                <w:szCs w:val="21"/>
              </w:rPr>
            </w:pPr>
            <w:r>
              <w:rPr>
                <w:rFonts w:hint="eastAsia" w:ascii="宋体" w:hAnsi="宋体" w:eastAsia="宋体" w:cs="宋体"/>
                <w:sz w:val="21"/>
                <w:szCs w:val="21"/>
              </w:rPr>
              <w:t>主要内容</w:t>
            </w:r>
          </w:p>
        </w:tc>
        <w:tc>
          <w:tcPr>
            <w:tcW w:w="2912" w:type="dxa"/>
            <w:vAlign w:val="center"/>
          </w:tcPr>
          <w:p>
            <w:pPr>
              <w:ind w:firstLine="420" w:firstLineChars="200"/>
              <w:jc w:val="center"/>
              <w:rPr>
                <w:rFonts w:ascii="宋体" w:hAnsi="宋体" w:eastAsia="宋体" w:cs="宋体"/>
                <w:sz w:val="21"/>
                <w:szCs w:val="21"/>
              </w:rPr>
            </w:pPr>
            <w:r>
              <w:rPr>
                <w:rFonts w:hint="eastAsia" w:ascii="宋体" w:hAnsi="宋体" w:eastAsia="宋体" w:cs="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030"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4</w:t>
            </w:r>
          </w:p>
        </w:tc>
        <w:tc>
          <w:tcPr>
            <w:tcW w:w="2135"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工业机器人编程与操作</w:t>
            </w:r>
          </w:p>
        </w:tc>
        <w:tc>
          <w:tcPr>
            <w:tcW w:w="4423"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掌握工业机器人的编程和操作方法，了解工业机器人常用工艺，通过这门课的学习，使学生 对机器人有一个全面、深入的认识，培养学生综合运用所学基础理论和专业知识进行创新设计的 能力，并相应的掌握一些实用工业机器人控制及规划和编程的方法</w:t>
            </w:r>
          </w:p>
        </w:tc>
        <w:tc>
          <w:tcPr>
            <w:tcW w:w="3832"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用示教器操作工业机器人运动的方法；新建、编辑和加载工业机器人程序；编写工业机器人上下料运动程序 ；编写工业机器人码垛运动程序</w:t>
            </w:r>
          </w:p>
        </w:tc>
        <w:tc>
          <w:tcPr>
            <w:tcW w:w="2912"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本课程釆用行动导向、教学做一体化的教学组织方式；教学过程主要分为学习准备、工作计 划、任务实施、作品检查和学业评价等环节，根据不同的教学环节，釆用不同的、灵活多样的教 学方法。实操考核占比70%,期末考核占比30%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030" w:type="dxa"/>
            <w:vAlign w:val="center"/>
          </w:tcPr>
          <w:p>
            <w:pPr>
              <w:adjustRightInd w:val="0"/>
              <w:snapToGrid w:val="0"/>
              <w:spacing w:line="240" w:lineRule="auto"/>
              <w:jc w:val="center"/>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5</w:t>
            </w:r>
          </w:p>
        </w:tc>
        <w:tc>
          <w:tcPr>
            <w:tcW w:w="2135" w:type="dxa"/>
            <w:vAlign w:val="center"/>
          </w:tcPr>
          <w:p>
            <w:pPr>
              <w:widowControl/>
              <w:wordWrap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集成电路应用技术</w:t>
            </w:r>
          </w:p>
        </w:tc>
        <w:tc>
          <w:tcPr>
            <w:tcW w:w="4423"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掌握常用集成运算放大器、数字集成电路声音集成电路、电源集成电路、电池充电集成电路、L</w:t>
            </w:r>
            <w:r>
              <w:rPr>
                <w:rFonts w:ascii="宋体" w:hAnsi="宋体" w:eastAsia="宋体" w:cs="宋体"/>
                <w:sz w:val="21"/>
                <w:szCs w:val="21"/>
              </w:rPr>
              <w:t>ED</w:t>
            </w:r>
            <w:r>
              <w:rPr>
                <w:rFonts w:hint="eastAsia" w:ascii="宋体" w:hAnsi="宋体" w:eastAsia="宋体" w:cs="宋体"/>
                <w:sz w:val="21"/>
                <w:szCs w:val="21"/>
              </w:rPr>
              <w:t>显示控制集成电路、传感器集成电路等的性能、参数及使用</w:t>
            </w:r>
          </w:p>
        </w:tc>
        <w:tc>
          <w:tcPr>
            <w:tcW w:w="3832"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常用运算放大集成电路、数字集成电路、声音集成电路、电源集成电路、电池充电集成电路、L</w:t>
            </w:r>
            <w:r>
              <w:rPr>
                <w:rFonts w:ascii="宋体" w:hAnsi="宋体" w:eastAsia="宋体" w:cs="宋体"/>
                <w:sz w:val="21"/>
                <w:szCs w:val="21"/>
              </w:rPr>
              <w:t>ED</w:t>
            </w:r>
            <w:r>
              <w:rPr>
                <w:rFonts w:hint="eastAsia" w:ascii="宋体" w:hAnsi="宋体" w:eastAsia="宋体" w:cs="宋体"/>
                <w:sz w:val="21"/>
                <w:szCs w:val="21"/>
              </w:rPr>
              <w:t>显示控制集成电路、传感器集成电路等的性能及使用知识</w:t>
            </w:r>
          </w:p>
        </w:tc>
        <w:tc>
          <w:tcPr>
            <w:tcW w:w="2912"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本课程采用理实一体化、项目化教学方式，注重实操能力训练；平时考核占比</w:t>
            </w:r>
            <w:r>
              <w:rPr>
                <w:rFonts w:ascii="宋体" w:hAnsi="宋体" w:eastAsia="宋体" w:cs="宋体"/>
                <w:sz w:val="21"/>
                <w:szCs w:val="21"/>
              </w:rPr>
              <w:t>70</w:t>
            </w:r>
            <w:r>
              <w:rPr>
                <w:rFonts w:hint="eastAsia" w:ascii="宋体" w:hAnsi="宋体" w:eastAsia="宋体" w:cs="宋体"/>
                <w:sz w:val="21"/>
                <w:szCs w:val="21"/>
              </w:rPr>
              <w:t>%，期末考核占比3</w:t>
            </w:r>
            <w:r>
              <w:rPr>
                <w:rFonts w:ascii="宋体" w:hAnsi="宋体" w:eastAsia="宋体" w:cs="宋体"/>
                <w:sz w:val="21"/>
                <w:szCs w:val="21"/>
              </w:rPr>
              <w:t>0</w:t>
            </w:r>
            <w:r>
              <w:rPr>
                <w:rFonts w:hint="eastAsia" w:ascii="宋体" w:hAnsi="宋体" w:eastAsia="宋体" w:cs="宋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030" w:type="dxa"/>
            <w:vAlign w:val="center"/>
          </w:tcPr>
          <w:p>
            <w:pPr>
              <w:adjustRightInd w:val="0"/>
              <w:snapToGrid w:val="0"/>
              <w:spacing w:line="240" w:lineRule="auto"/>
              <w:jc w:val="center"/>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6</w:t>
            </w:r>
          </w:p>
        </w:tc>
        <w:tc>
          <w:tcPr>
            <w:tcW w:w="2135"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控制电机</w:t>
            </w:r>
          </w:p>
        </w:tc>
        <w:tc>
          <w:tcPr>
            <w:tcW w:w="4423"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了解步进驱动器、步进电机、伺服驱动器、伺服电机电机的工作原理；掌握步进驱动器、伺服驱动器的常用参数功能及设置；掌握它们与</w:t>
            </w:r>
            <w:r>
              <w:rPr>
                <w:rFonts w:ascii="宋体" w:hAnsi="宋体" w:eastAsia="宋体" w:cs="宋体"/>
                <w:sz w:val="21"/>
                <w:szCs w:val="21"/>
              </w:rPr>
              <w:t>S7-1200PLC</w:t>
            </w:r>
            <w:r>
              <w:rPr>
                <w:rFonts w:hint="eastAsia" w:ascii="宋体" w:hAnsi="宋体" w:eastAsia="宋体" w:cs="宋体"/>
                <w:sz w:val="21"/>
                <w:szCs w:val="21"/>
              </w:rPr>
              <w:t>的运动控制系统的接线与编程</w:t>
            </w:r>
          </w:p>
        </w:tc>
        <w:tc>
          <w:tcPr>
            <w:tcW w:w="3832"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步进驱动器、步进电机、伺服驱动器、伺服电机的结构、工作原理、参数设置；S</w:t>
            </w:r>
            <w:r>
              <w:rPr>
                <w:rFonts w:ascii="宋体" w:hAnsi="宋体" w:eastAsia="宋体" w:cs="宋体"/>
                <w:sz w:val="21"/>
                <w:szCs w:val="21"/>
              </w:rPr>
              <w:t>7-1200</w:t>
            </w:r>
            <w:r>
              <w:rPr>
                <w:rFonts w:hint="eastAsia" w:ascii="宋体" w:hAnsi="宋体" w:eastAsia="宋体" w:cs="宋体"/>
                <w:sz w:val="21"/>
                <w:szCs w:val="21"/>
              </w:rPr>
              <w:t>P</w:t>
            </w:r>
            <w:r>
              <w:rPr>
                <w:rFonts w:ascii="宋体" w:hAnsi="宋体" w:eastAsia="宋体" w:cs="宋体"/>
                <w:sz w:val="21"/>
                <w:szCs w:val="21"/>
              </w:rPr>
              <w:t>LC</w:t>
            </w:r>
            <w:r>
              <w:rPr>
                <w:rFonts w:hint="eastAsia" w:ascii="宋体" w:hAnsi="宋体" w:eastAsia="宋体" w:cs="宋体"/>
                <w:sz w:val="21"/>
                <w:szCs w:val="21"/>
              </w:rPr>
              <w:t>与步进电机的开环运动控制；S</w:t>
            </w:r>
            <w:r>
              <w:rPr>
                <w:rFonts w:ascii="宋体" w:hAnsi="宋体" w:eastAsia="宋体" w:cs="宋体"/>
                <w:sz w:val="21"/>
                <w:szCs w:val="21"/>
              </w:rPr>
              <w:t>7-1200PLC</w:t>
            </w:r>
            <w:r>
              <w:rPr>
                <w:rFonts w:hint="eastAsia" w:ascii="宋体" w:hAnsi="宋体" w:eastAsia="宋体" w:cs="宋体"/>
                <w:sz w:val="21"/>
                <w:szCs w:val="21"/>
              </w:rPr>
              <w:t>与伺服电机的闭环运动控制</w:t>
            </w:r>
          </w:p>
        </w:tc>
        <w:tc>
          <w:tcPr>
            <w:tcW w:w="2912"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本课程采用理实一体化、项目化教学方式，注重实操能力和编程能力训练；平时考核占比</w:t>
            </w:r>
            <w:r>
              <w:rPr>
                <w:rFonts w:ascii="宋体" w:hAnsi="宋体" w:eastAsia="宋体" w:cs="宋体"/>
                <w:sz w:val="21"/>
                <w:szCs w:val="21"/>
              </w:rPr>
              <w:t>70</w:t>
            </w:r>
            <w:r>
              <w:rPr>
                <w:rFonts w:hint="eastAsia" w:ascii="宋体" w:hAnsi="宋体" w:eastAsia="宋体" w:cs="宋体"/>
                <w:sz w:val="21"/>
                <w:szCs w:val="21"/>
              </w:rPr>
              <w:t>%，期末考核占比3</w:t>
            </w:r>
            <w:r>
              <w:rPr>
                <w:rFonts w:ascii="宋体" w:hAnsi="宋体" w:eastAsia="宋体" w:cs="宋体"/>
                <w:sz w:val="21"/>
                <w:szCs w:val="21"/>
              </w:rPr>
              <w:t>0</w:t>
            </w:r>
            <w:r>
              <w:rPr>
                <w:rFonts w:hint="eastAsia" w:ascii="宋体" w:hAnsi="宋体" w:eastAsia="宋体" w:cs="宋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030" w:type="dxa"/>
            <w:vAlign w:val="center"/>
          </w:tcPr>
          <w:p>
            <w:pPr>
              <w:adjustRightInd w:val="0"/>
              <w:snapToGrid w:val="0"/>
              <w:spacing w:line="240" w:lineRule="auto"/>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w:t>
            </w:r>
            <w:r>
              <w:rPr>
                <w:rFonts w:ascii="宋体" w:hAnsi="宋体" w:eastAsia="宋体" w:cs="宋体"/>
                <w:sz w:val="20"/>
                <w:szCs w:val="20"/>
              </w:rPr>
              <w:t>7</w:t>
            </w:r>
          </w:p>
        </w:tc>
        <w:tc>
          <w:tcPr>
            <w:tcW w:w="2135" w:type="dxa"/>
            <w:vAlign w:val="center"/>
          </w:tcPr>
          <w:p>
            <w:pPr>
              <w:widowControl/>
              <w:wordWrap w:val="0"/>
              <w:adjustRightInd w:val="0"/>
              <w:snapToGrid w:val="0"/>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物联网技术及应用</w:t>
            </w:r>
          </w:p>
        </w:tc>
        <w:tc>
          <w:tcPr>
            <w:tcW w:w="4423" w:type="dxa"/>
            <w:vAlign w:val="center"/>
          </w:tcPr>
          <w:p>
            <w:pPr>
              <w:widowControl/>
              <w:wordWrap w:val="0"/>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在完成本门课程学习过程中学生应掌握一定的专业理论知识，形成一定的学习能力，沟通与团队的协作能力，形成良好的思考问题、分析问题和解决问题的能力，养成良好的职业素养</w:t>
            </w:r>
          </w:p>
        </w:tc>
        <w:tc>
          <w:tcPr>
            <w:tcW w:w="3832" w:type="dxa"/>
            <w:vAlign w:val="center"/>
          </w:tcPr>
          <w:p>
            <w:pPr>
              <w:widowControl/>
              <w:wordWrap w:val="0"/>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物联网体系结构. 物联网感知层技术、物联网传输层使用的网络技术、物联网处理层技术、物联网的安全与管理、物联网的应用</w:t>
            </w:r>
          </w:p>
        </w:tc>
        <w:tc>
          <w:tcPr>
            <w:tcW w:w="2912" w:type="dxa"/>
            <w:vAlign w:val="center"/>
          </w:tcPr>
          <w:p>
            <w:pPr>
              <w:widowControl/>
              <w:wordWrap w:val="0"/>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采用任务驱动法、案例分析法、分组讨论法等多种教学方法开展教学。平时考核占比70%,期末考核占比30%</w:t>
            </w:r>
          </w:p>
          <w:p>
            <w:pPr>
              <w:widowControl/>
              <w:wordWrap w:val="0"/>
              <w:adjustRightInd w:val="0"/>
              <w:snapToGrid w:val="0"/>
              <w:spacing w:line="240" w:lineRule="auto"/>
              <w:ind w:firstLine="420" w:firstLineChars="200"/>
              <w:rPr>
                <w:rFonts w:hint="eastAsia" w:ascii="宋体" w:hAnsi="宋体" w:eastAsia="宋体" w:cs="宋体"/>
                <w:kern w:val="2"/>
                <w:sz w:val="21"/>
                <w:szCs w:val="21"/>
                <w:lang w:val="en-US" w:eastAsia="zh-CN" w:bidi="ar-SA"/>
              </w:rPr>
            </w:pPr>
          </w:p>
        </w:tc>
      </w:tr>
    </w:tbl>
    <w:p/>
    <w:p>
      <w:pPr>
        <w:widowControl/>
        <w:spacing w:line="240" w:lineRule="auto"/>
        <w:jc w:val="center"/>
        <w:rPr>
          <w:rFonts w:ascii="宋体" w:hAnsi="宋体" w:eastAsia="宋体"/>
          <w:b/>
          <w:bCs/>
          <w:sz w:val="21"/>
          <w:szCs w:val="21"/>
        </w:rPr>
      </w:pPr>
      <w:r>
        <w:br w:type="page"/>
      </w:r>
      <w:r>
        <w:rPr>
          <w:rFonts w:hint="eastAsia" w:ascii="宋体" w:hAnsi="宋体" w:eastAsia="宋体"/>
          <w:b/>
          <w:bCs/>
          <w:sz w:val="21"/>
          <w:szCs w:val="21"/>
        </w:rPr>
        <w:t>表4  电气自动化技术专业实践课程简介</w:t>
      </w:r>
    </w:p>
    <w:tbl>
      <w:tblPr>
        <w:tblStyle w:val="17"/>
        <w:tblW w:w="1396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57"/>
        <w:gridCol w:w="3719"/>
        <w:gridCol w:w="3719"/>
        <w:gridCol w:w="3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dxa"/>
            <w:vAlign w:val="center"/>
          </w:tcPr>
          <w:p>
            <w:pPr>
              <w:adjustRightInd w:val="0"/>
              <w:snapToGrid w:val="0"/>
              <w:spacing w:line="240" w:lineRule="auto"/>
              <w:jc w:val="center"/>
              <w:rPr>
                <w:rFonts w:ascii="宋体" w:hAnsi="宋体" w:eastAsia="宋体"/>
                <w:sz w:val="21"/>
                <w:szCs w:val="21"/>
              </w:rPr>
            </w:pPr>
            <w:bookmarkStart w:id="16" w:name="_Hlk16456141"/>
            <w:r>
              <w:rPr>
                <w:rFonts w:hint="eastAsia" w:ascii="宋体" w:hAnsi="宋体" w:eastAsia="宋体"/>
                <w:sz w:val="21"/>
                <w:szCs w:val="21"/>
              </w:rPr>
              <w:t>序号</w:t>
            </w:r>
          </w:p>
        </w:tc>
        <w:tc>
          <w:tcPr>
            <w:tcW w:w="1957"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课程名称</w:t>
            </w:r>
          </w:p>
        </w:tc>
        <w:tc>
          <w:tcPr>
            <w:tcW w:w="3719"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课程目标</w:t>
            </w:r>
          </w:p>
        </w:tc>
        <w:tc>
          <w:tcPr>
            <w:tcW w:w="3719"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主要内容</w:t>
            </w:r>
          </w:p>
        </w:tc>
        <w:tc>
          <w:tcPr>
            <w:tcW w:w="3716"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957"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劳动</w:t>
            </w:r>
          </w:p>
        </w:tc>
        <w:tc>
          <w:tcPr>
            <w:tcW w:w="3719"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培养学生动手能力，增强劳动意识，养成劳动习惯，提升劳动技能，遵守劳动纪律，促进德智体美劳全面和谐发展</w:t>
            </w:r>
          </w:p>
        </w:tc>
        <w:tc>
          <w:tcPr>
            <w:tcW w:w="3719"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各系部按照工作计划有序开展</w:t>
            </w:r>
          </w:p>
        </w:tc>
        <w:tc>
          <w:tcPr>
            <w:tcW w:w="3716"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过程考核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2</w:t>
            </w:r>
          </w:p>
        </w:tc>
        <w:tc>
          <w:tcPr>
            <w:tcW w:w="1957"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志愿者服务</w:t>
            </w:r>
          </w:p>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与公益活动</w:t>
            </w:r>
          </w:p>
        </w:tc>
        <w:tc>
          <w:tcPr>
            <w:tcW w:w="3719"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爱心助人，服务民众，提升个人能力，促进社会进步，弘扬社会主义核心价值观</w:t>
            </w:r>
          </w:p>
        </w:tc>
        <w:tc>
          <w:tcPr>
            <w:tcW w:w="3719"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院团委、各系部志愿者协会，教师志愿者按照相关要求参加各类志愿者活动</w:t>
            </w:r>
          </w:p>
        </w:tc>
        <w:tc>
          <w:tcPr>
            <w:tcW w:w="3716"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过程考核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3</w:t>
            </w:r>
          </w:p>
        </w:tc>
        <w:tc>
          <w:tcPr>
            <w:tcW w:w="1957"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社会实践</w:t>
            </w:r>
          </w:p>
        </w:tc>
        <w:tc>
          <w:tcPr>
            <w:tcW w:w="3719"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巩固理论学习效果，了解国情、了解社会、增强社会责任感使命感，提升适应社会、服务社会的能力</w:t>
            </w:r>
          </w:p>
        </w:tc>
        <w:tc>
          <w:tcPr>
            <w:tcW w:w="3719"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传承中华优秀传统文化；志愿者服务；提升职业素养；环保主题；创新创业等</w:t>
            </w:r>
          </w:p>
        </w:tc>
        <w:tc>
          <w:tcPr>
            <w:tcW w:w="3716"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过程考核与提交调研报告相结合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4</w:t>
            </w:r>
          </w:p>
        </w:tc>
        <w:tc>
          <w:tcPr>
            <w:tcW w:w="1957" w:type="dxa"/>
            <w:vAlign w:val="center"/>
          </w:tcPr>
          <w:p>
            <w:pPr>
              <w:spacing w:line="240" w:lineRule="auto"/>
              <w:jc w:val="center"/>
              <w:rPr>
                <w:rFonts w:ascii="宋体" w:hAnsi="宋体" w:eastAsia="宋体"/>
                <w:sz w:val="21"/>
                <w:szCs w:val="21"/>
              </w:rPr>
            </w:pPr>
            <w:r>
              <w:rPr>
                <w:rFonts w:hint="eastAsia" w:ascii="宋体" w:hAnsi="宋体" w:eastAsia="宋体" w:cs="宋体"/>
                <w:sz w:val="21"/>
                <w:szCs w:val="21"/>
              </w:rPr>
              <w:t>《国家学生体质健康标准》测试</w:t>
            </w:r>
          </w:p>
        </w:tc>
        <w:tc>
          <w:tcPr>
            <w:tcW w:w="3719"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促进学生进行体育锻炼，提高学生体质，使学生养成终身体育的习惯。</w:t>
            </w:r>
          </w:p>
        </w:tc>
        <w:tc>
          <w:tcPr>
            <w:tcW w:w="3719" w:type="dxa"/>
            <w:vAlign w:val="center"/>
          </w:tcPr>
          <w:p>
            <w:pPr>
              <w:spacing w:line="240" w:lineRule="auto"/>
              <w:ind w:firstLine="420" w:firstLineChars="200"/>
              <w:rPr>
                <w:rFonts w:ascii="宋体" w:hAnsi="宋体" w:eastAsia="宋体"/>
                <w:sz w:val="21"/>
                <w:szCs w:val="21"/>
              </w:rPr>
            </w:pPr>
            <w:r>
              <w:rPr>
                <w:rFonts w:hint="eastAsia" w:ascii="宋体" w:hAnsi="宋体" w:eastAsia="宋体" w:cs="宋体"/>
                <w:sz w:val="21"/>
                <w:szCs w:val="21"/>
              </w:rPr>
              <w:t>身高、体重、肺活量、坐位体前屈、50米跑、立定跳远、1000 米跑（男）/800 米跑（女）、引体向上（男）/1 分钟仰卧起坐（女）</w:t>
            </w:r>
          </w:p>
        </w:tc>
        <w:tc>
          <w:tcPr>
            <w:tcW w:w="3716" w:type="dxa"/>
            <w:vAlign w:val="center"/>
          </w:tcPr>
          <w:p>
            <w:pPr>
              <w:adjustRightInd w:val="0"/>
              <w:snapToGrid w:val="0"/>
              <w:spacing w:line="24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按照《国家学生体质健康标准》要求进行考核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0"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5</w:t>
            </w:r>
          </w:p>
        </w:tc>
        <w:tc>
          <w:tcPr>
            <w:tcW w:w="1957" w:type="dxa"/>
            <w:vAlign w:val="center"/>
          </w:tcPr>
          <w:p>
            <w:pPr>
              <w:spacing w:line="240" w:lineRule="auto"/>
              <w:jc w:val="center"/>
              <w:rPr>
                <w:szCs w:val="32"/>
              </w:rPr>
            </w:pPr>
            <w:r>
              <w:rPr>
                <w:rFonts w:hint="eastAsia" w:ascii="宋体" w:hAnsi="宋体" w:eastAsia="宋体"/>
                <w:sz w:val="21"/>
                <w:szCs w:val="21"/>
              </w:rPr>
              <w:t>认知实习</w:t>
            </w:r>
          </w:p>
        </w:tc>
        <w:tc>
          <w:tcPr>
            <w:tcW w:w="3719" w:type="dxa"/>
            <w:vAlign w:val="center"/>
          </w:tcPr>
          <w:p>
            <w:pPr>
              <w:spacing w:line="240" w:lineRule="auto"/>
              <w:ind w:firstLine="420" w:firstLineChars="200"/>
              <w:rPr>
                <w:szCs w:val="32"/>
              </w:rPr>
            </w:pPr>
            <w:r>
              <w:rPr>
                <w:rFonts w:hint="eastAsia" w:ascii="宋体" w:hAnsi="宋体" w:eastAsia="宋体"/>
                <w:sz w:val="21"/>
                <w:szCs w:val="21"/>
              </w:rPr>
              <w:t>通过认知实习，使学生初步了解电气自动化技术专业，让他们明确学习目标、激发学习动力，为后续专业课学习定目标</w:t>
            </w:r>
          </w:p>
        </w:tc>
        <w:tc>
          <w:tcPr>
            <w:tcW w:w="3719" w:type="dxa"/>
            <w:vAlign w:val="center"/>
          </w:tcPr>
          <w:p>
            <w:pPr>
              <w:spacing w:line="240" w:lineRule="auto"/>
              <w:ind w:firstLine="420" w:firstLineChars="200"/>
              <w:rPr>
                <w:rFonts w:ascii="宋体" w:hAnsi="宋体" w:eastAsia="宋体" w:cs="宋体"/>
                <w:sz w:val="21"/>
                <w:szCs w:val="21"/>
              </w:rPr>
            </w:pPr>
            <w:r>
              <w:rPr>
                <w:rFonts w:hint="eastAsia" w:ascii="宋体" w:hAnsi="宋体" w:eastAsia="宋体"/>
                <w:sz w:val="21"/>
                <w:szCs w:val="21"/>
              </w:rPr>
              <w:t>通过参观校外实习基地，了解电气自动化技术专业的职业标准、企业文化、及行业发展趋势，树立学习目标</w:t>
            </w:r>
          </w:p>
        </w:tc>
        <w:tc>
          <w:tcPr>
            <w:tcW w:w="3716" w:type="dxa"/>
            <w:vAlign w:val="center"/>
          </w:tcPr>
          <w:p>
            <w:pPr>
              <w:adjustRightInd w:val="0"/>
              <w:snapToGrid w:val="0"/>
              <w:spacing w:line="240" w:lineRule="auto"/>
              <w:ind w:firstLine="420" w:firstLineChars="200"/>
              <w:jc w:val="left"/>
              <w:rPr>
                <w:rFonts w:ascii="宋体" w:hAnsi="宋体" w:eastAsia="宋体"/>
                <w:sz w:val="21"/>
                <w:szCs w:val="21"/>
              </w:rPr>
            </w:pPr>
            <w:r>
              <w:rPr>
                <w:rFonts w:hint="eastAsia" w:ascii="宋体" w:hAnsi="宋体" w:eastAsia="宋体"/>
                <w:sz w:val="21"/>
                <w:szCs w:val="21"/>
              </w:rPr>
              <w:t>校企合作，校外教师结合生产实际进行讲解；</w:t>
            </w:r>
          </w:p>
          <w:p>
            <w:pPr>
              <w:spacing w:line="240" w:lineRule="auto"/>
              <w:rPr>
                <w:szCs w:val="32"/>
              </w:rPr>
            </w:pPr>
            <w:r>
              <w:rPr>
                <w:rFonts w:hint="eastAsia" w:ascii="宋体" w:hAnsi="宋体" w:eastAsia="宋体"/>
                <w:sz w:val="21"/>
                <w:szCs w:val="21"/>
              </w:rPr>
              <w:t>过程考核与提交认知实习报告相结合</w:t>
            </w:r>
          </w:p>
          <w:p>
            <w:pPr>
              <w:adjustRightInd w:val="0"/>
              <w:snapToGrid w:val="0"/>
              <w:spacing w:line="240" w:lineRule="auto"/>
              <w:ind w:firstLine="420" w:firstLineChars="200"/>
              <w:jc w:val="left"/>
              <w:rPr>
                <w:rFonts w:ascii="宋体" w:hAnsi="宋体" w:eastAsia="宋体" w:cs="宋体"/>
                <w:sz w:val="21"/>
                <w:szCs w:val="21"/>
              </w:rPr>
            </w:pPr>
          </w:p>
        </w:tc>
      </w:tr>
    </w:tbl>
    <w:p>
      <w:pPr>
        <w:jc w:val="right"/>
        <w:rPr>
          <w:rFonts w:ascii="宋体" w:hAnsi="宋体" w:eastAsia="宋体"/>
          <w:b/>
          <w:bCs/>
          <w:sz w:val="21"/>
          <w:szCs w:val="21"/>
        </w:rPr>
      </w:pPr>
    </w:p>
    <w:p>
      <w:pPr>
        <w:widowControl/>
        <w:spacing w:line="240" w:lineRule="auto"/>
        <w:jc w:val="right"/>
        <w:rPr>
          <w:rFonts w:ascii="宋体" w:hAnsi="宋体" w:eastAsia="宋体"/>
          <w:b/>
          <w:bCs/>
          <w:sz w:val="21"/>
          <w:szCs w:val="21"/>
        </w:rPr>
      </w:pPr>
      <w:r>
        <w:rPr>
          <w:rFonts w:ascii="宋体" w:hAnsi="宋体" w:eastAsia="宋体"/>
          <w:b/>
          <w:bCs/>
          <w:sz w:val="21"/>
          <w:szCs w:val="21"/>
        </w:rPr>
        <w:br w:type="page"/>
      </w:r>
      <w:r>
        <w:rPr>
          <w:rFonts w:hint="eastAsia" w:ascii="宋体" w:hAnsi="宋体" w:eastAsia="宋体"/>
          <w:b/>
          <w:bCs/>
          <w:sz w:val="21"/>
          <w:szCs w:val="21"/>
        </w:rPr>
        <w:t>续表4-1</w:t>
      </w:r>
    </w:p>
    <w:tbl>
      <w:tblPr>
        <w:tblStyle w:val="17"/>
        <w:tblW w:w="1417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89"/>
        <w:gridCol w:w="4074"/>
        <w:gridCol w:w="3864"/>
        <w:gridCol w:w="36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3"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序号</w:t>
            </w:r>
          </w:p>
        </w:tc>
        <w:tc>
          <w:tcPr>
            <w:tcW w:w="1689"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课程名称</w:t>
            </w:r>
          </w:p>
        </w:tc>
        <w:tc>
          <w:tcPr>
            <w:tcW w:w="4074"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课程目标</w:t>
            </w:r>
          </w:p>
        </w:tc>
        <w:tc>
          <w:tcPr>
            <w:tcW w:w="3864"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主要内容</w:t>
            </w:r>
          </w:p>
        </w:tc>
        <w:tc>
          <w:tcPr>
            <w:tcW w:w="3685"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3"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6</w:t>
            </w:r>
          </w:p>
        </w:tc>
        <w:tc>
          <w:tcPr>
            <w:tcW w:w="1689"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电气制图</w:t>
            </w:r>
          </w:p>
          <w:p>
            <w:pPr>
              <w:spacing w:line="240" w:lineRule="auto"/>
              <w:jc w:val="center"/>
              <w:rPr>
                <w:rFonts w:ascii="宋体" w:hAnsi="宋体" w:eastAsia="宋体"/>
                <w:sz w:val="21"/>
                <w:szCs w:val="21"/>
              </w:rPr>
            </w:pPr>
            <w:r>
              <w:rPr>
                <w:rFonts w:hint="eastAsia" w:ascii="宋体" w:hAnsi="宋体" w:eastAsia="宋体"/>
                <w:sz w:val="21"/>
                <w:szCs w:val="21"/>
              </w:rPr>
              <w:t>综合实训</w:t>
            </w:r>
          </w:p>
        </w:tc>
        <w:tc>
          <w:tcPr>
            <w:tcW w:w="4074" w:type="dxa"/>
            <w:vAlign w:val="center"/>
          </w:tcPr>
          <w:p>
            <w:pPr>
              <w:spacing w:line="240" w:lineRule="auto"/>
              <w:ind w:firstLine="420" w:firstLineChars="200"/>
              <w:rPr>
                <w:rFonts w:ascii="宋体" w:hAnsi="宋体" w:eastAsia="宋体"/>
                <w:sz w:val="21"/>
                <w:szCs w:val="21"/>
              </w:rPr>
            </w:pPr>
            <w:r>
              <w:rPr>
                <w:rFonts w:hint="eastAsia" w:ascii="宋体" w:hAnsi="宋体" w:eastAsia="宋体"/>
                <w:sz w:val="21"/>
                <w:szCs w:val="21"/>
              </w:rPr>
              <w:t>掌握绘制自动化生产线、综合实训设备的电气图方法</w:t>
            </w:r>
          </w:p>
        </w:tc>
        <w:tc>
          <w:tcPr>
            <w:tcW w:w="3864" w:type="dxa"/>
            <w:vAlign w:val="center"/>
          </w:tcPr>
          <w:p>
            <w:pPr>
              <w:spacing w:line="240" w:lineRule="auto"/>
              <w:ind w:firstLine="420" w:firstLineChars="200"/>
              <w:rPr>
                <w:rFonts w:ascii="宋体" w:hAnsi="宋体" w:eastAsia="宋体"/>
                <w:sz w:val="21"/>
                <w:szCs w:val="21"/>
              </w:rPr>
            </w:pPr>
            <w:r>
              <w:rPr>
                <w:rFonts w:hint="eastAsia" w:ascii="宋体" w:hAnsi="宋体" w:eastAsia="宋体"/>
                <w:sz w:val="21"/>
                <w:szCs w:val="21"/>
              </w:rPr>
              <w:t>识图、使用Eplan电气制图软件绘制自动化生产线、综合实训设备电气图</w:t>
            </w:r>
          </w:p>
        </w:tc>
        <w:tc>
          <w:tcPr>
            <w:tcW w:w="3685" w:type="dxa"/>
            <w:vAlign w:val="center"/>
          </w:tcPr>
          <w:p>
            <w:pPr>
              <w:adjustRightInd w:val="0"/>
              <w:snapToGrid w:val="0"/>
              <w:spacing w:line="240" w:lineRule="auto"/>
              <w:ind w:firstLine="420" w:firstLineChars="200"/>
              <w:jc w:val="left"/>
              <w:rPr>
                <w:rFonts w:ascii="宋体" w:hAnsi="宋体" w:eastAsia="宋体"/>
                <w:sz w:val="21"/>
                <w:szCs w:val="21"/>
              </w:rPr>
            </w:pPr>
            <w:r>
              <w:rPr>
                <w:rFonts w:hint="eastAsia" w:ascii="宋体" w:hAnsi="宋体" w:eastAsia="宋体"/>
                <w:sz w:val="21"/>
                <w:szCs w:val="21"/>
              </w:rPr>
              <w:t>理实一体化，案例训练。过程考核与实训报告相结合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3"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7</w:t>
            </w:r>
          </w:p>
        </w:tc>
        <w:tc>
          <w:tcPr>
            <w:tcW w:w="1689" w:type="dxa"/>
            <w:vAlign w:val="center"/>
          </w:tcPr>
          <w:p>
            <w:pPr>
              <w:adjustRightInd w:val="0"/>
              <w:snapToGrid w:val="0"/>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电子产品制作</w:t>
            </w:r>
          </w:p>
          <w:p>
            <w:pPr>
              <w:adjustRightInd w:val="0"/>
              <w:snapToGrid w:val="0"/>
              <w:spacing w:line="240" w:lineRule="auto"/>
              <w:jc w:val="center"/>
              <w:rPr>
                <w:rFonts w:ascii="宋体" w:hAnsi="宋体" w:eastAsia="宋体"/>
                <w:sz w:val="21"/>
                <w:szCs w:val="21"/>
              </w:rPr>
            </w:pPr>
            <w:r>
              <w:rPr>
                <w:rFonts w:hint="eastAsia" w:ascii="宋体" w:hAnsi="宋体" w:eastAsia="宋体" w:cs="宋体"/>
                <w:color w:val="000000"/>
                <w:kern w:val="0"/>
                <w:sz w:val="20"/>
                <w:szCs w:val="20"/>
              </w:rPr>
              <w:t>综合实训</w:t>
            </w:r>
          </w:p>
        </w:tc>
        <w:tc>
          <w:tcPr>
            <w:tcW w:w="4074"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综合运用电子技术，培养电子产品制作、安装调试技术技能；调高创新能力、锲而不舍工匠精神</w:t>
            </w:r>
          </w:p>
        </w:tc>
        <w:tc>
          <w:tcPr>
            <w:tcW w:w="3864" w:type="dxa"/>
            <w:vAlign w:val="center"/>
          </w:tcPr>
          <w:p>
            <w:pPr>
              <w:adjustRightInd w:val="0"/>
              <w:snapToGrid w:val="0"/>
              <w:spacing w:line="240" w:lineRule="auto"/>
              <w:ind w:firstLine="420" w:firstLineChars="200"/>
              <w:jc w:val="left"/>
              <w:rPr>
                <w:rFonts w:ascii="宋体" w:hAnsi="宋体" w:eastAsia="宋体"/>
                <w:sz w:val="21"/>
                <w:szCs w:val="21"/>
              </w:rPr>
            </w:pPr>
            <w:r>
              <w:rPr>
                <w:rFonts w:hint="eastAsia" w:ascii="宋体" w:hAnsi="宋体" w:eastAsia="宋体"/>
                <w:sz w:val="21"/>
                <w:szCs w:val="21"/>
              </w:rPr>
              <w:t>典型电子产品制作、安装调试</w:t>
            </w:r>
          </w:p>
        </w:tc>
        <w:tc>
          <w:tcPr>
            <w:tcW w:w="368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在教学中主要釆用顶目教学的方法。注重实操技能，达到电工证考级要求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3"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8</w:t>
            </w:r>
          </w:p>
        </w:tc>
        <w:tc>
          <w:tcPr>
            <w:tcW w:w="1689" w:type="dxa"/>
            <w:vAlign w:val="center"/>
          </w:tcPr>
          <w:p>
            <w:pPr>
              <w:adjustRightInd w:val="0"/>
              <w:snapToGrid w:val="0"/>
              <w:spacing w:line="240" w:lineRule="auto"/>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电机与电气控制综合实训</w:t>
            </w:r>
          </w:p>
        </w:tc>
        <w:tc>
          <w:tcPr>
            <w:tcW w:w="4074"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熟练掌握低压电气设备结构及应用、维护维修；熟练掌握继电控制电路的安装调制</w:t>
            </w:r>
          </w:p>
        </w:tc>
        <w:tc>
          <w:tcPr>
            <w:tcW w:w="3864" w:type="dxa"/>
            <w:vAlign w:val="center"/>
          </w:tcPr>
          <w:p>
            <w:pPr>
              <w:adjustRightInd w:val="0"/>
              <w:snapToGrid w:val="0"/>
              <w:spacing w:line="240" w:lineRule="auto"/>
              <w:rPr>
                <w:rFonts w:ascii="宋体" w:hAnsi="宋体" w:eastAsia="宋体"/>
                <w:sz w:val="21"/>
                <w:szCs w:val="21"/>
              </w:rPr>
            </w:pPr>
            <w:r>
              <w:rPr>
                <w:rFonts w:hint="eastAsia" w:ascii="宋体" w:hAnsi="宋体" w:eastAsia="宋体"/>
                <w:sz w:val="21"/>
                <w:szCs w:val="21"/>
              </w:rPr>
              <w:t>低压电气设备结构及应用、维护维修；继电控制电路的安装调制</w:t>
            </w:r>
          </w:p>
        </w:tc>
        <w:tc>
          <w:tcPr>
            <w:tcW w:w="368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在教学中主要釆用顶目教学的方法。注重实操技能，达到电工证考级要求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3"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9</w:t>
            </w:r>
          </w:p>
        </w:tc>
        <w:tc>
          <w:tcPr>
            <w:tcW w:w="1689" w:type="dxa"/>
            <w:vAlign w:val="center"/>
          </w:tcPr>
          <w:p>
            <w:pPr>
              <w:adjustRightInd w:val="0"/>
              <w:snapToGrid w:val="0"/>
              <w:spacing w:line="240" w:lineRule="auto"/>
              <w:jc w:val="center"/>
              <w:rPr>
                <w:rFonts w:ascii="宋体" w:hAnsi="宋体" w:eastAsia="宋体"/>
                <w:color w:val="FF0000"/>
                <w:sz w:val="21"/>
                <w:szCs w:val="21"/>
              </w:rPr>
            </w:pPr>
            <w:r>
              <w:rPr>
                <w:rFonts w:hint="eastAsia" w:ascii="宋体" w:hAnsi="宋体" w:eastAsia="宋体"/>
                <w:color w:val="000000"/>
                <w:sz w:val="21"/>
                <w:szCs w:val="21"/>
              </w:rPr>
              <w:t>金工实习</w:t>
            </w:r>
          </w:p>
        </w:tc>
        <w:tc>
          <w:tcPr>
            <w:tcW w:w="4074"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培养正确使用常用工具、量具和独立完成简单零件加工能力，巩固和加深机械知识及其应用；养成热爱劳动，遵守纪律的好习惯和理论联系实际的严谨作风，拓宽专业视野，增强就业竞争力</w:t>
            </w:r>
          </w:p>
          <w:p>
            <w:pPr>
              <w:adjustRightInd w:val="0"/>
              <w:snapToGrid w:val="0"/>
              <w:spacing w:line="240" w:lineRule="auto"/>
              <w:ind w:firstLine="420" w:firstLineChars="200"/>
              <w:rPr>
                <w:rFonts w:ascii="宋体" w:hAnsi="宋体" w:eastAsia="宋体"/>
                <w:color w:val="FF0000"/>
                <w:sz w:val="21"/>
                <w:szCs w:val="21"/>
              </w:rPr>
            </w:pPr>
          </w:p>
        </w:tc>
        <w:tc>
          <w:tcPr>
            <w:tcW w:w="3864" w:type="dxa"/>
            <w:vAlign w:val="center"/>
          </w:tcPr>
          <w:p>
            <w:pPr>
              <w:adjustRightInd w:val="0"/>
              <w:snapToGrid w:val="0"/>
              <w:spacing w:line="240" w:lineRule="auto"/>
              <w:ind w:firstLine="420" w:firstLineChars="200"/>
              <w:rPr>
                <w:rFonts w:ascii="宋体" w:hAnsi="宋体" w:eastAsia="宋体"/>
                <w:color w:val="FF0000"/>
                <w:sz w:val="21"/>
                <w:szCs w:val="21"/>
              </w:rPr>
            </w:pPr>
            <w:r>
              <w:rPr>
                <w:rFonts w:hint="eastAsia" w:ascii="宋体" w:hAnsi="宋体" w:eastAsia="宋体"/>
                <w:sz w:val="21"/>
                <w:szCs w:val="21"/>
              </w:rPr>
              <w:t>基本的毛坯成形方法，零件加工方法及其所用的设备，工、卡、量具，材料等；常用零件的结构工艺性和加工工艺；主要工种(焊、车、钳、铣)的初步的操作；数控加工、特种加工等新技术、新工艺，体验现代工业计算机辅助设计与制造全过程</w:t>
            </w:r>
          </w:p>
        </w:tc>
        <w:tc>
          <w:tcPr>
            <w:tcW w:w="368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理实一体化，通过实际产品制作进行训练。</w:t>
            </w:r>
          </w:p>
          <w:p>
            <w:pPr>
              <w:spacing w:line="240" w:lineRule="auto"/>
              <w:rPr>
                <w:szCs w:val="32"/>
              </w:rPr>
            </w:pPr>
            <w:r>
              <w:rPr>
                <w:rFonts w:hint="eastAsia" w:ascii="宋体" w:hAnsi="宋体" w:eastAsia="宋体"/>
                <w:sz w:val="21"/>
                <w:szCs w:val="21"/>
              </w:rPr>
              <w:t>过程考核与提交金工实习报告相结合</w:t>
            </w:r>
          </w:p>
          <w:p>
            <w:pPr>
              <w:adjustRightInd w:val="0"/>
              <w:snapToGrid w:val="0"/>
              <w:spacing w:line="240" w:lineRule="auto"/>
              <w:ind w:firstLine="420" w:firstLineChars="200"/>
              <w:rPr>
                <w:rFonts w:ascii="宋体" w:hAnsi="宋体"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3"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10</w:t>
            </w:r>
          </w:p>
        </w:tc>
        <w:tc>
          <w:tcPr>
            <w:tcW w:w="1689"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信息检索及</w:t>
            </w:r>
          </w:p>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文档撰写实训</w:t>
            </w:r>
          </w:p>
        </w:tc>
        <w:tc>
          <w:tcPr>
            <w:tcW w:w="4074"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掌握信息检索、文档撰写、排版的一般方法</w:t>
            </w:r>
          </w:p>
        </w:tc>
        <w:tc>
          <w:tcPr>
            <w:tcW w:w="3864"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信息检索、文档撰写和文字排版方法</w:t>
            </w:r>
          </w:p>
        </w:tc>
        <w:tc>
          <w:tcPr>
            <w:tcW w:w="368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理实一体化，通过案例进行实际训练。过程考核与提交实训报告相结合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3"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11</w:t>
            </w:r>
          </w:p>
        </w:tc>
        <w:tc>
          <w:tcPr>
            <w:tcW w:w="1689" w:type="dxa"/>
            <w:vAlign w:val="center"/>
          </w:tcPr>
          <w:p>
            <w:pPr>
              <w:adjustRightInd w:val="0"/>
              <w:snapToGrid w:val="0"/>
              <w:spacing w:line="240" w:lineRule="auto"/>
              <w:jc w:val="center"/>
              <w:rPr>
                <w:rFonts w:ascii="宋体" w:hAnsi="宋体" w:eastAsia="宋体" w:cs="宋体"/>
                <w:sz w:val="21"/>
                <w:szCs w:val="21"/>
              </w:rPr>
            </w:pPr>
            <w:r>
              <w:rPr>
                <w:rFonts w:hint="eastAsia" w:ascii="宋体" w:hAnsi="宋体" w:eastAsia="宋体" w:cs="宋体"/>
                <w:sz w:val="21"/>
                <w:szCs w:val="21"/>
              </w:rPr>
              <w:t>生产线安装</w:t>
            </w:r>
          </w:p>
          <w:p>
            <w:pPr>
              <w:adjustRightInd w:val="0"/>
              <w:snapToGrid w:val="0"/>
              <w:spacing w:line="240" w:lineRule="auto"/>
              <w:jc w:val="center"/>
              <w:rPr>
                <w:rFonts w:ascii="宋体" w:hAnsi="宋体" w:eastAsia="宋体"/>
                <w:sz w:val="21"/>
                <w:szCs w:val="21"/>
              </w:rPr>
            </w:pPr>
            <w:r>
              <w:rPr>
                <w:rFonts w:hint="eastAsia" w:ascii="宋体" w:hAnsi="宋体" w:eastAsia="宋体" w:cs="宋体"/>
                <w:sz w:val="21"/>
                <w:szCs w:val="21"/>
              </w:rPr>
              <w:t>与调试实训</w:t>
            </w:r>
          </w:p>
        </w:tc>
        <w:tc>
          <w:tcPr>
            <w:tcW w:w="4074"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cs="宋体"/>
                <w:sz w:val="21"/>
                <w:szCs w:val="21"/>
              </w:rPr>
              <w:t>培养学生的自动化生产线设备安装调试综合技能；提高学生使用西门子Smart</w:t>
            </w:r>
            <w:r>
              <w:rPr>
                <w:rFonts w:ascii="宋体" w:hAnsi="宋体" w:eastAsia="宋体" w:cs="宋体"/>
                <w:sz w:val="21"/>
                <w:szCs w:val="21"/>
              </w:rPr>
              <w:t>PLC</w:t>
            </w:r>
            <w:r>
              <w:rPr>
                <w:rFonts w:hint="eastAsia" w:ascii="宋体" w:hAnsi="宋体" w:eastAsia="宋体" w:cs="宋体"/>
                <w:sz w:val="21"/>
                <w:szCs w:val="21"/>
              </w:rPr>
              <w:t>编程能力和职业素养</w:t>
            </w:r>
          </w:p>
        </w:tc>
        <w:tc>
          <w:tcPr>
            <w:tcW w:w="3864"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供料站、加工站、装配站、运输站、分拣站的机械安装、电气接线、PLC编程、调试</w:t>
            </w:r>
          </w:p>
        </w:tc>
        <w:tc>
          <w:tcPr>
            <w:tcW w:w="368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cs="宋体"/>
                <w:sz w:val="21"/>
                <w:szCs w:val="21"/>
              </w:rPr>
              <w:t>采用项目教学方法，以学生为主体，强化实操技能训练。过程考核与提交实训报告相结合</w:t>
            </w:r>
          </w:p>
        </w:tc>
      </w:tr>
    </w:tbl>
    <w:p>
      <w:pPr>
        <w:widowControl/>
        <w:spacing w:line="240" w:lineRule="auto"/>
        <w:jc w:val="right"/>
        <w:rPr>
          <w:rFonts w:ascii="宋体" w:hAnsi="宋体" w:eastAsia="宋体"/>
          <w:b/>
          <w:bCs/>
          <w:sz w:val="21"/>
          <w:szCs w:val="21"/>
        </w:rPr>
      </w:pPr>
      <w:r>
        <w:rPr>
          <w:rFonts w:ascii="宋体" w:hAnsi="宋体" w:eastAsia="宋体"/>
          <w:sz w:val="21"/>
          <w:szCs w:val="21"/>
        </w:rPr>
        <w:br w:type="page"/>
      </w:r>
      <w:r>
        <w:rPr>
          <w:rFonts w:hint="eastAsia" w:ascii="宋体" w:hAnsi="宋体" w:eastAsia="宋体"/>
          <w:b/>
          <w:bCs/>
          <w:sz w:val="21"/>
          <w:szCs w:val="21"/>
        </w:rPr>
        <w:t>续表4-2</w:t>
      </w:r>
    </w:p>
    <w:tbl>
      <w:tblPr>
        <w:tblStyle w:val="17"/>
        <w:tblW w:w="1418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20"/>
        <w:gridCol w:w="2337"/>
        <w:gridCol w:w="3492"/>
        <w:gridCol w:w="3716"/>
        <w:gridCol w:w="37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20"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序号</w:t>
            </w:r>
          </w:p>
        </w:tc>
        <w:tc>
          <w:tcPr>
            <w:tcW w:w="2337"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课程名称</w:t>
            </w:r>
          </w:p>
        </w:tc>
        <w:tc>
          <w:tcPr>
            <w:tcW w:w="3492"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课程目标</w:t>
            </w:r>
          </w:p>
        </w:tc>
        <w:tc>
          <w:tcPr>
            <w:tcW w:w="3716"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主要内容</w:t>
            </w:r>
          </w:p>
        </w:tc>
        <w:tc>
          <w:tcPr>
            <w:tcW w:w="3715"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教学要求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18" w:hRule="atLeast"/>
          <w:jc w:val="center"/>
        </w:trPr>
        <w:tc>
          <w:tcPr>
            <w:tcW w:w="920"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12</w:t>
            </w:r>
          </w:p>
        </w:tc>
        <w:tc>
          <w:tcPr>
            <w:tcW w:w="2337"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电气装调综合实训</w:t>
            </w:r>
          </w:p>
        </w:tc>
        <w:tc>
          <w:tcPr>
            <w:tcW w:w="3492"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培养学生的电气控制柜的电气设备安装、调试综合技能；提高学生使用S</w:t>
            </w:r>
            <w:r>
              <w:rPr>
                <w:rFonts w:ascii="宋体" w:hAnsi="宋体" w:eastAsia="宋体"/>
                <w:sz w:val="21"/>
                <w:szCs w:val="21"/>
              </w:rPr>
              <w:t>7-1200PLC</w:t>
            </w:r>
            <w:r>
              <w:rPr>
                <w:rFonts w:hint="eastAsia" w:ascii="宋体" w:hAnsi="宋体" w:eastAsia="宋体"/>
                <w:sz w:val="21"/>
                <w:szCs w:val="21"/>
              </w:rPr>
              <w:t>和S</w:t>
            </w:r>
            <w:r>
              <w:rPr>
                <w:rFonts w:ascii="宋体" w:hAnsi="宋体" w:eastAsia="宋体"/>
                <w:sz w:val="21"/>
                <w:szCs w:val="21"/>
              </w:rPr>
              <w:t>7-</w:t>
            </w:r>
            <w:r>
              <w:rPr>
                <w:rFonts w:hint="eastAsia" w:ascii="宋体" w:hAnsi="宋体" w:eastAsia="宋体"/>
                <w:sz w:val="21"/>
                <w:szCs w:val="21"/>
              </w:rPr>
              <w:t>1</w:t>
            </w:r>
            <w:r>
              <w:rPr>
                <w:rFonts w:ascii="宋体" w:hAnsi="宋体" w:eastAsia="宋体"/>
                <w:sz w:val="21"/>
                <w:szCs w:val="21"/>
              </w:rPr>
              <w:t>500PLC</w:t>
            </w:r>
            <w:r>
              <w:rPr>
                <w:rFonts w:hint="eastAsia" w:ascii="宋体" w:hAnsi="宋体" w:eastAsia="宋体"/>
                <w:sz w:val="21"/>
                <w:szCs w:val="21"/>
              </w:rPr>
              <w:t>的综合编程能力和职业素养</w:t>
            </w:r>
          </w:p>
        </w:tc>
        <w:tc>
          <w:tcPr>
            <w:tcW w:w="3716"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利用亚龙现代电气控制系统安装与调试设备（1</w:t>
            </w:r>
            <w:r>
              <w:rPr>
                <w:rFonts w:ascii="宋体" w:hAnsi="宋体" w:eastAsia="宋体"/>
                <w:sz w:val="21"/>
                <w:szCs w:val="21"/>
              </w:rPr>
              <w:t>58GA1</w:t>
            </w:r>
            <w:r>
              <w:rPr>
                <w:rFonts w:hint="eastAsia" w:ascii="宋体" w:hAnsi="宋体" w:eastAsia="宋体"/>
                <w:sz w:val="21"/>
                <w:szCs w:val="21"/>
              </w:rPr>
              <w:t>），学习电气控制柜的电气设备安装调试；S</w:t>
            </w:r>
            <w:r>
              <w:rPr>
                <w:rFonts w:ascii="宋体" w:hAnsi="宋体" w:eastAsia="宋体"/>
                <w:sz w:val="21"/>
                <w:szCs w:val="21"/>
              </w:rPr>
              <w:t>7-1200PLC</w:t>
            </w:r>
            <w:r>
              <w:rPr>
                <w:rFonts w:hint="eastAsia" w:ascii="宋体" w:hAnsi="宋体" w:eastAsia="宋体"/>
                <w:sz w:val="21"/>
                <w:szCs w:val="21"/>
              </w:rPr>
              <w:t>和S</w:t>
            </w:r>
            <w:r>
              <w:rPr>
                <w:rFonts w:ascii="宋体" w:hAnsi="宋体" w:eastAsia="宋体"/>
                <w:sz w:val="21"/>
                <w:szCs w:val="21"/>
              </w:rPr>
              <w:t>7-1500PLC</w:t>
            </w:r>
            <w:r>
              <w:rPr>
                <w:rFonts w:hint="eastAsia" w:ascii="宋体" w:hAnsi="宋体" w:eastAsia="宋体"/>
                <w:sz w:val="21"/>
                <w:szCs w:val="21"/>
              </w:rPr>
              <w:t>的数字量、模拟量、运动控制和通信的编程</w:t>
            </w:r>
          </w:p>
        </w:tc>
        <w:tc>
          <w:tcPr>
            <w:tcW w:w="371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在教学中主要釆用顶目教学的方法。注重实操技能，过程考核与提交实训报告相结合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920"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13</w:t>
            </w:r>
          </w:p>
        </w:tc>
        <w:tc>
          <w:tcPr>
            <w:tcW w:w="2337" w:type="dxa"/>
            <w:vAlign w:val="center"/>
          </w:tcPr>
          <w:p>
            <w:pPr>
              <w:adjustRightInd w:val="0"/>
              <w:snapToGrid w:val="0"/>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1+X工业机器人</w:t>
            </w:r>
          </w:p>
          <w:p>
            <w:pPr>
              <w:adjustRightInd w:val="0"/>
              <w:snapToGrid w:val="0"/>
              <w:spacing w:line="240" w:lineRule="auto"/>
              <w:jc w:val="center"/>
              <w:rPr>
                <w:rFonts w:ascii="宋体" w:hAnsi="宋体" w:eastAsia="宋体"/>
                <w:sz w:val="21"/>
                <w:szCs w:val="21"/>
              </w:rPr>
            </w:pPr>
            <w:r>
              <w:rPr>
                <w:rFonts w:hint="eastAsia" w:ascii="宋体" w:hAnsi="宋体" w:eastAsia="宋体" w:cs="宋体"/>
                <w:color w:val="000000"/>
                <w:kern w:val="0"/>
                <w:sz w:val="20"/>
                <w:szCs w:val="20"/>
              </w:rPr>
              <w:t>综合实训</w:t>
            </w:r>
          </w:p>
        </w:tc>
        <w:tc>
          <w:tcPr>
            <w:tcW w:w="3492"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培养学生对智能制造单元设备的安装、调试技能；提高学生的S</w:t>
            </w:r>
            <w:r>
              <w:rPr>
                <w:rFonts w:ascii="宋体" w:hAnsi="宋体" w:eastAsia="宋体"/>
                <w:sz w:val="21"/>
                <w:szCs w:val="21"/>
              </w:rPr>
              <w:t>7-1200</w:t>
            </w:r>
            <w:r>
              <w:rPr>
                <w:rFonts w:hint="eastAsia" w:ascii="宋体" w:hAnsi="宋体" w:eastAsia="宋体"/>
                <w:sz w:val="21"/>
                <w:szCs w:val="21"/>
              </w:rPr>
              <w:t>P</w:t>
            </w:r>
            <w:r>
              <w:rPr>
                <w:rFonts w:ascii="宋体" w:hAnsi="宋体" w:eastAsia="宋体"/>
                <w:sz w:val="21"/>
                <w:szCs w:val="21"/>
              </w:rPr>
              <w:t>LC</w:t>
            </w:r>
            <w:r>
              <w:rPr>
                <w:rFonts w:hint="eastAsia" w:ascii="宋体" w:hAnsi="宋体" w:eastAsia="宋体"/>
                <w:sz w:val="21"/>
                <w:szCs w:val="21"/>
              </w:rPr>
              <w:t>和工业机器人综合编程能力和职业素养</w:t>
            </w:r>
            <w:r>
              <w:rPr>
                <w:rFonts w:ascii="宋体" w:hAnsi="宋体" w:eastAsia="宋体"/>
                <w:sz w:val="21"/>
                <w:szCs w:val="21"/>
              </w:rPr>
              <w:t xml:space="preserve"> </w:t>
            </w:r>
          </w:p>
        </w:tc>
        <w:tc>
          <w:tcPr>
            <w:tcW w:w="3716"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利用亚龙六自由度工业机器人实训设备，学习电气设备的安装调试；</w:t>
            </w:r>
            <w:r>
              <w:rPr>
                <w:rFonts w:ascii="宋体" w:hAnsi="宋体" w:eastAsia="宋体"/>
                <w:sz w:val="21"/>
                <w:szCs w:val="21"/>
              </w:rPr>
              <w:t>S</w:t>
            </w:r>
            <w:r>
              <w:rPr>
                <w:rFonts w:hint="eastAsia" w:ascii="宋体" w:hAnsi="宋体" w:eastAsia="宋体"/>
                <w:sz w:val="21"/>
                <w:szCs w:val="21"/>
              </w:rPr>
              <w:t>7-1214</w:t>
            </w:r>
            <w:r>
              <w:rPr>
                <w:rFonts w:ascii="宋体" w:hAnsi="宋体" w:eastAsia="宋体"/>
                <w:sz w:val="21"/>
                <w:szCs w:val="21"/>
              </w:rPr>
              <w:t>PLC</w:t>
            </w:r>
            <w:r>
              <w:rPr>
                <w:rFonts w:hint="eastAsia" w:ascii="宋体" w:hAnsi="宋体" w:eastAsia="宋体"/>
                <w:sz w:val="21"/>
                <w:szCs w:val="21"/>
              </w:rPr>
              <w:t>、触摸屏、变频器、伺服驱动器、伺服电机的运动控制编程；机器人与P</w:t>
            </w:r>
            <w:r>
              <w:rPr>
                <w:rFonts w:ascii="宋体" w:hAnsi="宋体" w:eastAsia="宋体"/>
                <w:sz w:val="21"/>
                <w:szCs w:val="21"/>
              </w:rPr>
              <w:t>LC</w:t>
            </w:r>
            <w:r>
              <w:rPr>
                <w:rFonts w:hint="eastAsia" w:ascii="宋体" w:hAnsi="宋体" w:eastAsia="宋体"/>
                <w:sz w:val="21"/>
                <w:szCs w:val="21"/>
              </w:rPr>
              <w:t>的通信；六自由度工业机器人码垛编程</w:t>
            </w:r>
          </w:p>
        </w:tc>
        <w:tc>
          <w:tcPr>
            <w:tcW w:w="371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在教学中主要釆用顶目教学的方法。注重实操技能，过程考核与提交实训报告相结合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920"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sz w:val="21"/>
                <w:szCs w:val="21"/>
              </w:rPr>
              <w:t>14</w:t>
            </w:r>
          </w:p>
        </w:tc>
        <w:tc>
          <w:tcPr>
            <w:tcW w:w="2337" w:type="dxa"/>
            <w:vAlign w:val="center"/>
          </w:tcPr>
          <w:p>
            <w:pPr>
              <w:adjustRightInd w:val="0"/>
              <w:snapToGrid w:val="0"/>
              <w:spacing w:line="240" w:lineRule="auto"/>
              <w:jc w:val="center"/>
              <w:rPr>
                <w:rFonts w:ascii="宋体" w:hAnsi="宋体" w:eastAsia="宋体" w:cs="宋体"/>
                <w:color w:val="FF0000"/>
                <w:kern w:val="0"/>
                <w:sz w:val="20"/>
                <w:szCs w:val="20"/>
              </w:rPr>
            </w:pPr>
            <w:r>
              <w:rPr>
                <w:rFonts w:hint="eastAsia" w:ascii="宋体" w:hAnsi="宋体" w:eastAsia="宋体" w:cs="宋体"/>
                <w:color w:val="000000"/>
                <w:sz w:val="21"/>
                <w:szCs w:val="21"/>
              </w:rPr>
              <w:t>跟岗实习</w:t>
            </w:r>
          </w:p>
        </w:tc>
        <w:tc>
          <w:tcPr>
            <w:tcW w:w="3492" w:type="dxa"/>
            <w:vAlign w:val="center"/>
          </w:tcPr>
          <w:p>
            <w:pPr>
              <w:adjustRightInd w:val="0"/>
              <w:snapToGrid w:val="0"/>
              <w:spacing w:line="240" w:lineRule="auto"/>
              <w:ind w:firstLine="420" w:firstLineChars="200"/>
              <w:rPr>
                <w:rFonts w:ascii="宋体" w:hAnsi="宋体" w:eastAsia="宋体"/>
                <w:color w:val="FF0000"/>
                <w:sz w:val="21"/>
                <w:szCs w:val="21"/>
              </w:rPr>
            </w:pPr>
            <w:r>
              <w:rPr>
                <w:rFonts w:hint="eastAsia" w:ascii="宋体" w:hAnsi="宋体" w:eastAsia="宋体" w:cs="宋体"/>
                <w:sz w:val="21"/>
                <w:szCs w:val="21"/>
              </w:rPr>
              <w:t>在专业人员指导下部分参与实际辅助工作，获得运用基本理论的工程技术训练，达到综合素质和能力的提高。培养学生的吃苦耐劳的精神</w:t>
            </w:r>
          </w:p>
        </w:tc>
        <w:tc>
          <w:tcPr>
            <w:tcW w:w="3716" w:type="dxa"/>
            <w:vAlign w:val="center"/>
          </w:tcPr>
          <w:p>
            <w:pPr>
              <w:adjustRightInd w:val="0"/>
              <w:snapToGrid w:val="0"/>
              <w:spacing w:line="240" w:lineRule="auto"/>
              <w:ind w:firstLine="420" w:firstLineChars="200"/>
              <w:rPr>
                <w:rFonts w:ascii="宋体" w:hAnsi="宋体" w:eastAsia="宋体"/>
                <w:color w:val="FF0000"/>
                <w:sz w:val="21"/>
                <w:szCs w:val="21"/>
              </w:rPr>
            </w:pPr>
            <w:r>
              <w:rPr>
                <w:rFonts w:hint="eastAsia" w:ascii="宋体" w:hAnsi="宋体" w:eastAsia="宋体" w:cs="宋体"/>
                <w:sz w:val="21"/>
                <w:szCs w:val="21"/>
              </w:rPr>
              <w:t>学习企业每天、每周的工作流程；以维修保养作业，电气维修作业，电气巡査作业等职业岗位人员助手的身份协助企业师傅工作并进行学习</w:t>
            </w:r>
          </w:p>
        </w:tc>
        <w:tc>
          <w:tcPr>
            <w:tcW w:w="371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企业参与的过程考核与提交实习报告相结合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920" w:type="dxa"/>
            <w:vAlign w:val="center"/>
          </w:tcPr>
          <w:p>
            <w:pPr>
              <w:adjustRightInd w:val="0"/>
              <w:snapToGrid w:val="0"/>
              <w:spacing w:line="240" w:lineRule="auto"/>
              <w:jc w:val="center"/>
              <w:rPr>
                <w:rFonts w:ascii="宋体" w:hAnsi="宋体" w:eastAsia="宋体"/>
                <w:sz w:val="21"/>
                <w:szCs w:val="21"/>
              </w:rPr>
            </w:pPr>
            <w:r>
              <w:rPr>
                <w:rFonts w:hint="eastAsia" w:ascii="宋体" w:hAnsi="宋体" w:eastAsia="宋体" w:cs="宋体"/>
                <w:sz w:val="21"/>
                <w:szCs w:val="21"/>
              </w:rPr>
              <w:t>15</w:t>
            </w:r>
          </w:p>
        </w:tc>
        <w:tc>
          <w:tcPr>
            <w:tcW w:w="2337" w:type="dxa"/>
            <w:vAlign w:val="center"/>
          </w:tcPr>
          <w:p>
            <w:pPr>
              <w:adjustRightInd w:val="0"/>
              <w:snapToGrid w:val="0"/>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顶岗实习</w:t>
            </w:r>
          </w:p>
        </w:tc>
        <w:tc>
          <w:tcPr>
            <w:tcW w:w="3492"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sz w:val="21"/>
                <w:szCs w:val="21"/>
              </w:rPr>
              <w:t>使学生全面了解和掌握本专业知识在工业企业生产中的应用，进一步培养学生分析和解决实际问题的能力，树立良好的职业道德与艰苦创业的工作作风</w:t>
            </w:r>
          </w:p>
        </w:tc>
        <w:tc>
          <w:tcPr>
            <w:tcW w:w="3716" w:type="dxa"/>
            <w:vAlign w:val="center"/>
          </w:tcPr>
          <w:p>
            <w:pPr>
              <w:adjustRightInd w:val="0"/>
              <w:snapToGrid w:val="0"/>
              <w:spacing w:line="240" w:lineRule="auto"/>
              <w:ind w:firstLine="420" w:firstLineChars="200"/>
              <w:rPr>
                <w:rFonts w:ascii="宋体" w:hAnsi="宋体" w:eastAsia="宋体" w:cs="宋体"/>
                <w:sz w:val="21"/>
                <w:szCs w:val="21"/>
              </w:rPr>
            </w:pPr>
            <w:r>
              <w:rPr>
                <w:rFonts w:hint="eastAsia" w:ascii="宋体" w:hAnsi="宋体" w:eastAsia="宋体"/>
                <w:sz w:val="21"/>
                <w:szCs w:val="21"/>
              </w:rPr>
              <w:t>自动化生产线的巡检、维护，在实践中进一步学习、提高技术水平。</w:t>
            </w:r>
          </w:p>
        </w:tc>
        <w:tc>
          <w:tcPr>
            <w:tcW w:w="3715" w:type="dxa"/>
            <w:vAlign w:val="center"/>
          </w:tcPr>
          <w:p>
            <w:pPr>
              <w:adjustRightInd w:val="0"/>
              <w:snapToGrid w:val="0"/>
              <w:spacing w:line="240" w:lineRule="auto"/>
              <w:ind w:firstLine="420" w:firstLineChars="200"/>
              <w:rPr>
                <w:rFonts w:ascii="宋体" w:hAnsi="宋体" w:eastAsia="宋体"/>
                <w:sz w:val="21"/>
                <w:szCs w:val="21"/>
              </w:rPr>
            </w:pPr>
            <w:r>
              <w:rPr>
                <w:rFonts w:hint="eastAsia" w:ascii="宋体" w:hAnsi="宋体" w:eastAsia="宋体"/>
                <w:sz w:val="21"/>
                <w:szCs w:val="21"/>
              </w:rPr>
              <w:t>过程考核与提交实习报告相结合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920" w:type="dxa"/>
            <w:vAlign w:val="center"/>
          </w:tcPr>
          <w:p>
            <w:pPr>
              <w:adjustRightInd w:val="0"/>
              <w:snapToGrid w:val="0"/>
              <w:spacing w:line="240" w:lineRule="auto"/>
              <w:jc w:val="center"/>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16</w:t>
            </w:r>
          </w:p>
        </w:tc>
        <w:tc>
          <w:tcPr>
            <w:tcW w:w="2337" w:type="dxa"/>
            <w:vAlign w:val="center"/>
          </w:tcPr>
          <w:p>
            <w:pPr>
              <w:adjustRightInd w:val="0"/>
              <w:snapToGrid w:val="0"/>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毕业教育</w:t>
            </w:r>
          </w:p>
        </w:tc>
        <w:tc>
          <w:tcPr>
            <w:tcW w:w="3492" w:type="dxa"/>
            <w:vAlign w:val="center"/>
          </w:tcPr>
          <w:p>
            <w:pPr>
              <w:widowControl/>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sz w:val="21"/>
                <w:szCs w:val="21"/>
              </w:rPr>
              <w:t>进一步树立正确的人生观、价值观、择业观，培养良好的职业道德，进行比较全面的择业指导</w:t>
            </w:r>
          </w:p>
        </w:tc>
        <w:tc>
          <w:tcPr>
            <w:tcW w:w="3716" w:type="dxa"/>
            <w:vAlign w:val="center"/>
          </w:tcPr>
          <w:p>
            <w:pPr>
              <w:adjustRightInd w:val="0"/>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sz w:val="21"/>
                <w:szCs w:val="21"/>
              </w:rPr>
              <w:t>安排毕业生大会、毕业生活动等</w:t>
            </w:r>
          </w:p>
        </w:tc>
        <w:tc>
          <w:tcPr>
            <w:tcW w:w="3715" w:type="dxa"/>
            <w:vAlign w:val="center"/>
          </w:tcPr>
          <w:p>
            <w:pPr>
              <w:adjustRightInd w:val="0"/>
              <w:snapToGrid w:val="0"/>
              <w:spacing w:line="24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sz w:val="21"/>
                <w:szCs w:val="21"/>
              </w:rPr>
              <w:t>就业、创业精神和吃苦耐劳的工匠精神教育</w:t>
            </w:r>
          </w:p>
        </w:tc>
      </w:tr>
    </w:tbl>
    <w:p>
      <w:pPr>
        <w:jc w:val="left"/>
        <w:rPr>
          <w:rFonts w:ascii="宋体" w:hAnsi="宋体" w:eastAsia="宋体"/>
          <w:b/>
          <w:bCs/>
          <w:sz w:val="21"/>
          <w:szCs w:val="21"/>
        </w:rPr>
        <w:sectPr>
          <w:pgSz w:w="16839" w:h="11907" w:orient="landscape"/>
          <w:pgMar w:top="1800" w:right="1440" w:bottom="1800" w:left="1440" w:header="851" w:footer="992" w:gutter="0"/>
          <w:cols w:space="720" w:num="1"/>
          <w:docGrid w:type="lines" w:linePitch="435" w:charSpace="0"/>
        </w:sectPr>
      </w:pPr>
    </w:p>
    <w:p>
      <w:pPr>
        <w:sectPr>
          <w:type w:val="continuous"/>
          <w:pgSz w:w="16839" w:h="11907" w:orient="landscape"/>
          <w:pgMar w:top="1800" w:right="1440" w:bottom="1800" w:left="1440" w:header="851" w:footer="992" w:gutter="0"/>
          <w:cols w:space="720" w:num="1"/>
          <w:docGrid w:type="lines" w:linePitch="435" w:charSpace="0"/>
        </w:sectPr>
      </w:pPr>
      <w:bookmarkStart w:id="17" w:name="_Toc17195411"/>
    </w:p>
    <w:p>
      <w:pPr>
        <w:pStyle w:val="2"/>
        <w:ind w:firstLine="562"/>
      </w:pPr>
      <w:bookmarkStart w:id="18" w:name="_Toc13627"/>
      <w:r>
        <w:rPr>
          <w:rFonts w:hint="eastAsia"/>
        </w:rPr>
        <w:t>八</w:t>
      </w:r>
      <w:r>
        <w:t>、教学</w:t>
      </w:r>
      <w:r>
        <w:rPr>
          <w:rFonts w:hint="eastAsia"/>
        </w:rPr>
        <w:t>时间分配与</w:t>
      </w:r>
      <w:r>
        <w:t>进程总体安排</w:t>
      </w:r>
      <w:bookmarkEnd w:id="17"/>
      <w:bookmarkEnd w:id="18"/>
    </w:p>
    <w:p>
      <w:pPr>
        <w:adjustRightInd w:val="0"/>
        <w:snapToGrid w:val="0"/>
        <w:spacing w:line="300" w:lineRule="auto"/>
        <w:ind w:firstLine="480" w:firstLineChars="200"/>
        <w:jc w:val="left"/>
        <w:rPr>
          <w:rFonts w:ascii="仿宋" w:hAnsi="仿宋" w:eastAsia="仿宋"/>
          <w:sz w:val="24"/>
          <w:szCs w:val="24"/>
        </w:rPr>
      </w:pPr>
    </w:p>
    <w:p>
      <w:pPr>
        <w:adjustRightInd w:val="0"/>
        <w:snapToGrid w:val="0"/>
        <w:spacing w:line="300" w:lineRule="auto"/>
        <w:ind w:firstLine="480" w:firstLineChars="200"/>
        <w:jc w:val="left"/>
        <w:rPr>
          <w:rFonts w:ascii="仿宋" w:hAnsi="仿宋" w:eastAsia="仿宋"/>
          <w:sz w:val="24"/>
          <w:szCs w:val="24"/>
        </w:rPr>
      </w:pPr>
      <w:r>
        <w:rPr>
          <w:rFonts w:hint="eastAsia" w:ascii="仿宋" w:hAnsi="仿宋" w:eastAsia="仿宋"/>
          <w:sz w:val="24"/>
          <w:szCs w:val="24"/>
        </w:rPr>
        <w:t>（一）教学时间分配表</w:t>
      </w:r>
    </w:p>
    <w:p>
      <w:pPr>
        <w:adjustRightInd w:val="0"/>
        <w:snapToGrid w:val="0"/>
        <w:spacing w:line="300" w:lineRule="auto"/>
        <w:jc w:val="center"/>
        <w:rPr>
          <w:rFonts w:ascii="宋体" w:hAnsi="宋体" w:eastAsia="宋体"/>
          <w:b/>
          <w:bCs/>
          <w:sz w:val="21"/>
          <w:szCs w:val="21"/>
        </w:rPr>
      </w:pPr>
      <w:r>
        <w:rPr>
          <w:rFonts w:hint="eastAsia" w:ascii="宋体" w:hAnsi="宋体" w:eastAsia="宋体"/>
          <w:b/>
          <w:bCs/>
          <w:sz w:val="21"/>
          <w:szCs w:val="21"/>
        </w:rPr>
        <w:t>表5  教学时间分配表</w:t>
      </w:r>
    </w:p>
    <w:tbl>
      <w:tblPr>
        <w:tblStyle w:val="16"/>
        <w:tblW w:w="14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16"/>
        <w:gridCol w:w="511"/>
        <w:gridCol w:w="516"/>
        <w:gridCol w:w="517"/>
        <w:gridCol w:w="511"/>
        <w:gridCol w:w="512"/>
        <w:gridCol w:w="512"/>
        <w:gridCol w:w="511"/>
        <w:gridCol w:w="512"/>
        <w:gridCol w:w="512"/>
        <w:gridCol w:w="512"/>
        <w:gridCol w:w="514"/>
        <w:gridCol w:w="511"/>
        <w:gridCol w:w="511"/>
        <w:gridCol w:w="517"/>
        <w:gridCol w:w="512"/>
        <w:gridCol w:w="512"/>
        <w:gridCol w:w="511"/>
        <w:gridCol w:w="511"/>
        <w:gridCol w:w="511"/>
        <w:gridCol w:w="512"/>
        <w:gridCol w:w="512"/>
        <w:gridCol w:w="511"/>
        <w:gridCol w:w="511"/>
        <w:gridCol w:w="511"/>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 w:type="dxa"/>
            <w:vMerge w:val="restart"/>
          </w:tcPr>
          <w:p>
            <w:pPr>
              <w:spacing w:line="360" w:lineRule="exact"/>
              <w:jc w:val="center"/>
              <w:rPr>
                <w:rFonts w:ascii="宋体" w:hAnsi="宋体" w:eastAsia="宋体" w:cs="宋体"/>
                <w:bCs/>
                <w:color w:val="000000"/>
                <w:kern w:val="0"/>
                <w:sz w:val="24"/>
                <w:szCs w:val="24"/>
              </w:rPr>
            </w:pPr>
            <w:r>
              <w:rPr>
                <w:rFonts w:ascii="宋体" w:hAnsi="宋体" w:eastAsia="宋体" w:cs="宋体"/>
                <w:bCs/>
                <w:color w:val="000000"/>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534035" cy="781050"/>
                      <wp:effectExtent l="3810" t="2540" r="10795" b="8890"/>
                      <wp:wrapNone/>
                      <wp:docPr id="17" name="组合 17"/>
                      <wp:cNvGraphicFramePr/>
                      <a:graphic xmlns:a="http://schemas.openxmlformats.org/drawingml/2006/main">
                        <a:graphicData uri="http://schemas.microsoft.com/office/word/2010/wordprocessingGroup">
                          <wpg:wgp>
                            <wpg:cNvGrpSpPr/>
                            <wpg:grpSpPr>
                              <a:xfrm>
                                <a:off x="0" y="0"/>
                                <a:ext cx="534035" cy="781050"/>
                                <a:chOff x="0" y="0"/>
                                <a:chExt cx="602" cy="818"/>
                              </a:xfrm>
                              <a:effectLst/>
                            </wpg:grpSpPr>
                            <wps:wsp>
                              <wps:cNvPr id="18" name="__TH_L240"/>
                              <wps:cNvCnPr>
                                <a:cxnSpLocks noChangeShapeType="1"/>
                              </wps:cNvCnPr>
                              <wps:spPr bwMode="auto">
                                <a:xfrm>
                                  <a:off x="0" y="0"/>
                                  <a:ext cx="602" cy="818"/>
                                </a:xfrm>
                                <a:prstGeom prst="line">
                                  <a:avLst/>
                                </a:prstGeom>
                                <a:noFill/>
                                <a:ln w="6350">
                                  <a:solidFill>
                                    <a:srgbClr val="000000"/>
                                  </a:solidFill>
                                  <a:round/>
                                </a:ln>
                                <a:effectLst/>
                              </wps:spPr>
                              <wps:bodyPr/>
                            </wps:wsp>
                            <wps:wsp>
                              <wps:cNvPr id="19" name="__TH_B11241"/>
                              <wps:cNvSpPr txBox="1">
                                <a:spLocks noChangeArrowheads="1"/>
                              </wps:cNvSpPr>
                              <wps:spPr bwMode="auto">
                                <a:xfrm>
                                  <a:off x="235" y="46"/>
                                  <a:ext cx="147" cy="137"/>
                                </a:xfrm>
                                <a:prstGeom prst="rect">
                                  <a:avLst/>
                                </a:prstGeom>
                                <a:noFill/>
                                <a:ln>
                                  <a:noFill/>
                                </a:ln>
                                <a:effectLst/>
                              </wps:spPr>
                              <wps:txbx>
                                <w:txbxContent>
                                  <w:p>
                                    <w:pPr>
                                      <w:snapToGrid w:val="0"/>
                                      <w:rPr>
                                        <w:b/>
                                        <w:sz w:val="18"/>
                                        <w:szCs w:val="18"/>
                                      </w:rPr>
                                    </w:pPr>
                                    <w:r>
                                      <w:rPr>
                                        <w:rFonts w:hint="eastAsia"/>
                                        <w:b/>
                                        <w:sz w:val="18"/>
                                        <w:szCs w:val="18"/>
                                      </w:rPr>
                                      <w:t>教</w:t>
                                    </w:r>
                                  </w:p>
                                </w:txbxContent>
                              </wps:txbx>
                              <wps:bodyPr rot="0" vert="horz" wrap="square" lIns="0" tIns="0" rIns="0" bIns="0" anchor="t" anchorCtr="0" upright="1">
                                <a:noAutofit/>
                              </wps:bodyPr>
                            </wps:wsp>
                            <wps:wsp>
                              <wps:cNvPr id="20" name="__TH_B12242"/>
                              <wps:cNvSpPr txBox="1">
                                <a:spLocks noChangeArrowheads="1"/>
                              </wps:cNvSpPr>
                              <wps:spPr bwMode="auto">
                                <a:xfrm>
                                  <a:off x="323" y="165"/>
                                  <a:ext cx="147" cy="138"/>
                                </a:xfrm>
                                <a:prstGeom prst="rect">
                                  <a:avLst/>
                                </a:prstGeom>
                                <a:noFill/>
                                <a:ln>
                                  <a:noFill/>
                                </a:ln>
                                <a:effectLst/>
                              </wps:spPr>
                              <wps:txbx>
                                <w:txbxContent>
                                  <w:p>
                                    <w:pPr>
                                      <w:snapToGrid w:val="0"/>
                                      <w:rPr>
                                        <w:b/>
                                        <w:sz w:val="18"/>
                                        <w:szCs w:val="18"/>
                                      </w:rPr>
                                    </w:pPr>
                                    <w:r>
                                      <w:rPr>
                                        <w:rFonts w:hint="eastAsia"/>
                                        <w:b/>
                                        <w:sz w:val="18"/>
                                        <w:szCs w:val="18"/>
                                      </w:rPr>
                                      <w:t>学</w:t>
                                    </w:r>
                                  </w:p>
                                </w:txbxContent>
                              </wps:txbx>
                              <wps:bodyPr rot="0" vert="horz" wrap="square" lIns="0" tIns="0" rIns="0" bIns="0" anchor="t" anchorCtr="0" upright="1">
                                <a:noAutofit/>
                              </wps:bodyPr>
                            </wps:wsp>
                            <wps:wsp>
                              <wps:cNvPr id="22" name="__TH_B13243"/>
                              <wps:cNvSpPr txBox="1">
                                <a:spLocks noChangeArrowheads="1"/>
                              </wps:cNvSpPr>
                              <wps:spPr bwMode="auto">
                                <a:xfrm>
                                  <a:off x="411" y="284"/>
                                  <a:ext cx="147" cy="138"/>
                                </a:xfrm>
                                <a:prstGeom prst="rect">
                                  <a:avLst/>
                                </a:prstGeom>
                                <a:noFill/>
                                <a:ln>
                                  <a:noFill/>
                                </a:ln>
                                <a:effectLst/>
                              </wps:spPr>
                              <wps:txbx>
                                <w:txbxContent>
                                  <w:p>
                                    <w:pPr>
                                      <w:snapToGrid w:val="0"/>
                                      <w:rPr>
                                        <w:b/>
                                        <w:sz w:val="18"/>
                                        <w:szCs w:val="18"/>
                                      </w:rPr>
                                    </w:pPr>
                                    <w:r>
                                      <w:rPr>
                                        <w:rFonts w:hint="eastAsia"/>
                                        <w:b/>
                                        <w:sz w:val="18"/>
                                        <w:szCs w:val="18"/>
                                      </w:rPr>
                                      <w:t>周</w:t>
                                    </w:r>
                                  </w:p>
                                </w:txbxContent>
                              </wps:txbx>
                              <wps:bodyPr rot="0" vert="horz" wrap="square" lIns="0" tIns="0" rIns="0" bIns="0" anchor="t" anchorCtr="0" upright="1">
                                <a:noAutofit/>
                              </wps:bodyPr>
                            </wps:wsp>
                            <wps:wsp>
                              <wps:cNvPr id="23" name="__TH_B21244"/>
                              <wps:cNvSpPr txBox="1">
                                <a:spLocks noChangeArrowheads="1"/>
                              </wps:cNvSpPr>
                              <wps:spPr bwMode="auto">
                                <a:xfrm>
                                  <a:off x="74" y="372"/>
                                  <a:ext cx="147" cy="138"/>
                                </a:xfrm>
                                <a:prstGeom prst="rect">
                                  <a:avLst/>
                                </a:prstGeom>
                                <a:noFill/>
                                <a:ln>
                                  <a:noFill/>
                                </a:ln>
                                <a:effectLst/>
                              </wps:spPr>
                              <wps:txbx>
                                <w:txbxContent>
                                  <w:p>
                                    <w:pPr>
                                      <w:snapToGrid w:val="0"/>
                                      <w:rPr>
                                        <w:b/>
                                        <w:sz w:val="18"/>
                                        <w:szCs w:val="18"/>
                                      </w:rPr>
                                    </w:pPr>
                                    <w:r>
                                      <w:rPr>
                                        <w:rFonts w:hint="eastAsia"/>
                                        <w:b/>
                                        <w:sz w:val="18"/>
                                        <w:szCs w:val="18"/>
                                      </w:rPr>
                                      <w:t>学</w:t>
                                    </w:r>
                                  </w:p>
                                </w:txbxContent>
                              </wps:txbx>
                              <wps:bodyPr rot="0" vert="horz" wrap="square" lIns="0" tIns="0" rIns="0" bIns="0" anchor="t" anchorCtr="0" upright="1">
                                <a:noAutofit/>
                              </wps:bodyPr>
                            </wps:wsp>
                            <wps:wsp>
                              <wps:cNvPr id="24" name="__TH_B22245"/>
                              <wps:cNvSpPr txBox="1">
                                <a:spLocks noChangeArrowheads="1"/>
                              </wps:cNvSpPr>
                              <wps:spPr bwMode="auto">
                                <a:xfrm>
                                  <a:off x="232" y="587"/>
                                  <a:ext cx="147" cy="137"/>
                                </a:xfrm>
                                <a:prstGeom prst="rect">
                                  <a:avLst/>
                                </a:prstGeom>
                                <a:noFill/>
                                <a:ln>
                                  <a:noFill/>
                                </a:ln>
                                <a:effectLst/>
                              </wps:spPr>
                              <wps:txbx>
                                <w:txbxContent>
                                  <w:p>
                                    <w:pPr>
                                      <w:snapToGrid w:val="0"/>
                                      <w:rPr>
                                        <w:b/>
                                        <w:sz w:val="18"/>
                                        <w:szCs w:val="18"/>
                                      </w:rPr>
                                    </w:pPr>
                                    <w:r>
                                      <w:rPr>
                                        <w:rFonts w:hint="eastAsia"/>
                                        <w:b/>
                                        <w:sz w:val="18"/>
                                        <w:szCs w:val="18"/>
                                      </w:rPr>
                                      <w:t>期</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61.5pt;width:42.05pt;z-index:251659264;mso-width-relative:page;mso-height-relative:page;" coordsize="602,818" o:gfxdata="UEsDBAoAAAAAAIdO4kAAAAAAAAAAAAAAAAAEAAAAZHJzL1BLAwQUAAAACACHTuJAI6RIztYAAAAH&#10;AQAADwAAAGRycy9kb3ducmV2LnhtbE2PQUvDQBCF74L/YRnBW7u7DWqJ2RQp6qkItoL0ts1Ok9Ds&#10;bMhuk/bfO570OLyPN98rVhffiRGH2AYyoOcKBFIVXEu1ga/d22wJIiZLznaB0MAVI6zK25vC5i5M&#10;9InjNtWCSyjm1kCTUp9LGasGvY3z0CNxdgyDt4nPoZZusBOX+04ulHqU3rbEHxrb47rB6rQ9ewPv&#10;k51eMv06bk7H9XW/e/j43mg05v5Oq2cQCS/pD4ZffVaHkp0O4Uwuis7ATKuMUQO8iOOnjIccGFtk&#10;CmRZyP/+5Q9QSwMEFAAAAAgAh07iQP6K4uROAwAAlQ8AAA4AAABkcnMvZTJvRG9jLnhtbO1Xy3LT&#10;MBTdM8M/aLSnjh954KnTaVNamCnQmZZ1R7Hlx2BLQlLihDULlvwP38PwG1zJzrOldMoQukgWjiRL&#10;V7rnnHuvdXg0q0o0pVIVnEXYPehgRFnMk4JlEf5wffZigJHShCWk5IxGeE4VPho+f3ZYi5B6POdl&#10;QiUCI0yFtYhwrrUIHUfFOa2IOuCCMniZclkRDV2ZOYkkNVivSsfrdHpOzWUiJI+pUjB62rzEQ2s/&#10;TWms36epohqVEYazafuU9jk2T2d4SMJMEpEXcXsM8ohTVKRgsOnS1CnRBE1kcctUVcSSK57qg5hX&#10;Dk/TIqbWB/DG7Wx5cy75RFhfsrDOxBImgHYLp0ebjd9NLyUqEuCujxEjFXD08/uXH9++IhgAdGqR&#10;hTDpXIorcSnbgazpGYdnqazMP7iCZhbX+RJXOtMohsGuH3T8LkYxvOoP3E63xT3OgZxbq+L8Vbuu&#10;1/GaRQN3YM7irLajltsLpc2wOePySLUAJakVWOrvwLrKiaCWA2VwWIAFsm7Aurm5fn1z4QXWJbM3&#10;TBqxS2kwiWfsSlzw+KNCjI9ywjJqzV3PBcDsWpc2lpiOApjRuH7LE5hDJppbXT0E5nvgElLpc8or&#10;ZBoRLgtmfCIhmbYQknAxxQwzflaUJUBLwpKhOsI9HzgzXcXLIjEvbUdm41Ep0ZSY6LK/lqaNaaBi&#10;ljT0lcys2yKv8dlITYVjnsytzIBUy2Mz/O8JfblB6InreoElqOXHiB/p2QkHObsNElvMHkvJ65yS&#10;BAS3Qa1Z2njxIGo9EykQKEHPYAlgtcHgBhCgJoJc3wbmWjAsqGvZlZD1Hsyu2WJJN9j8I0N6Np7B&#10;wVZkIcmbtAplABo5l58xqiGlRlh9mhBJMSrfMEDF5N9FQy4a40WDsBiWRlhj1DRHusnTEyGLLAfL&#10;De6MH0NQpEUb+QvJ2DSwS8V44M5aCjhxPS/wDGU7V4zv+VYxbq/7W8ls58+9ZExQ7jjJeFDONiTj&#10;e4H/XyQTuK6VjDcI9pKxmempZhkI7XXJeFCXLGU7zzL9wCrG79skd2dd2ieZp1CXgKcNxUBdsnVh&#10;54rxfMh38MHSHdgPljsls/+UuV8y9m4Ddz97+WnvqeZyud63dWx1mx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COkSM7WAAAABwEAAA8AAAAAAAAAAQAgAAAAIgAAAGRycy9kb3ducmV2LnhtbFBL&#10;AQIUABQAAAAIAIdO4kD+iuLkTgMAAJUPAAAOAAAAAAAAAAEAIAAAACUBAABkcnMvZTJvRG9jLnht&#10;bFBLBQYAAAAABgAGAFkBAADlBgAAAAA=&#10;">
                      <o:lock v:ext="edit" aspectratio="f"/>
                      <v:line id="__TH_L240" o:spid="_x0000_s1026" o:spt="20" style="position:absolute;left:0;top:0;height:818;width:602;" filled="f" stroked="t" coordsize="21600,21600"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_TH_B11241" o:spid="_x0000_s1026" o:spt="202" type="#_x0000_t202" style="position:absolute;left:235;top:46;height:137;width:147;"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b/>
                                  <w:sz w:val="18"/>
                                  <w:szCs w:val="18"/>
                                </w:rPr>
                              </w:pPr>
                              <w:r>
                                <w:rPr>
                                  <w:rFonts w:hint="eastAsia"/>
                                  <w:b/>
                                  <w:sz w:val="18"/>
                                  <w:szCs w:val="18"/>
                                </w:rPr>
                                <w:t>教</w:t>
                              </w:r>
                            </w:p>
                          </w:txbxContent>
                        </v:textbox>
                      </v:shape>
                      <v:shape id="__TH_B12242" o:spid="_x0000_s1026" o:spt="202" type="#_x0000_t202" style="position:absolute;left:323;top:165;height:138;width:147;"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b/>
                                  <w:sz w:val="18"/>
                                  <w:szCs w:val="18"/>
                                </w:rPr>
                              </w:pPr>
                              <w:r>
                                <w:rPr>
                                  <w:rFonts w:hint="eastAsia"/>
                                  <w:b/>
                                  <w:sz w:val="18"/>
                                  <w:szCs w:val="18"/>
                                </w:rPr>
                                <w:t>学</w:t>
                              </w:r>
                            </w:p>
                          </w:txbxContent>
                        </v:textbox>
                      </v:shape>
                      <v:shape id="__TH_B13243" o:spid="_x0000_s1026" o:spt="202" type="#_x0000_t202" style="position:absolute;left:411;top:284;height:138;width:147;"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b/>
                                  <w:sz w:val="18"/>
                                  <w:szCs w:val="18"/>
                                </w:rPr>
                              </w:pPr>
                              <w:r>
                                <w:rPr>
                                  <w:rFonts w:hint="eastAsia"/>
                                  <w:b/>
                                  <w:sz w:val="18"/>
                                  <w:szCs w:val="18"/>
                                </w:rPr>
                                <w:t>周</w:t>
                              </w:r>
                            </w:p>
                          </w:txbxContent>
                        </v:textbox>
                      </v:shape>
                      <v:shape id="__TH_B21244" o:spid="_x0000_s1026" o:spt="202" type="#_x0000_t202" style="position:absolute;left:74;top:372;height:138;width:147;"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b/>
                                  <w:sz w:val="18"/>
                                  <w:szCs w:val="18"/>
                                </w:rPr>
                              </w:pPr>
                              <w:r>
                                <w:rPr>
                                  <w:rFonts w:hint="eastAsia"/>
                                  <w:b/>
                                  <w:sz w:val="18"/>
                                  <w:szCs w:val="18"/>
                                </w:rPr>
                                <w:t>学</w:t>
                              </w:r>
                            </w:p>
                          </w:txbxContent>
                        </v:textbox>
                      </v:shape>
                      <v:shape id="__TH_B22245" o:spid="_x0000_s1026" o:spt="202" type="#_x0000_t202" style="position:absolute;left:232;top:587;height:137;width:14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b/>
                                  <w:sz w:val="18"/>
                                  <w:szCs w:val="18"/>
                                </w:rPr>
                              </w:pPr>
                              <w:r>
                                <w:rPr>
                                  <w:rFonts w:hint="eastAsia"/>
                                  <w:b/>
                                  <w:sz w:val="18"/>
                                  <w:szCs w:val="18"/>
                                </w:rPr>
                                <w:t>期</w:t>
                              </w:r>
                            </w:p>
                          </w:txbxContent>
                        </v:textbox>
                      </v:shape>
                    </v:group>
                  </w:pict>
                </mc:Fallback>
              </mc:AlternateContent>
            </w:r>
          </w:p>
        </w:tc>
        <w:tc>
          <w:tcPr>
            <w:tcW w:w="13306" w:type="dxa"/>
            <w:gridSpan w:val="26"/>
            <w:vAlign w:val="center"/>
          </w:tcPr>
          <w:p>
            <w:pPr>
              <w:spacing w:line="36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教学时间（环节）分配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 w:type="dxa"/>
            <w:vMerge w:val="continue"/>
          </w:tcPr>
          <w:p>
            <w:pPr>
              <w:spacing w:line="360" w:lineRule="exact"/>
              <w:rPr>
                <w:rFonts w:ascii="宋体" w:hAnsi="宋体" w:eastAsia="宋体" w:cs="宋体"/>
                <w:bCs/>
                <w:color w:val="000000"/>
                <w:kern w:val="0"/>
                <w:sz w:val="18"/>
                <w:szCs w:val="18"/>
              </w:rPr>
            </w:pPr>
          </w:p>
        </w:tc>
        <w:tc>
          <w:tcPr>
            <w:tcW w:w="516"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w:t>
            </w:r>
          </w:p>
        </w:tc>
        <w:tc>
          <w:tcPr>
            <w:tcW w:w="516"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3</w:t>
            </w:r>
          </w:p>
        </w:tc>
        <w:tc>
          <w:tcPr>
            <w:tcW w:w="517"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4</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5</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6</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7</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8</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9</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10</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11</w:t>
            </w:r>
          </w:p>
        </w:tc>
        <w:tc>
          <w:tcPr>
            <w:tcW w:w="514"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12</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13</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14</w:t>
            </w:r>
          </w:p>
        </w:tc>
        <w:tc>
          <w:tcPr>
            <w:tcW w:w="517"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15</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16</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17</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18</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19</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20</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21</w:t>
            </w:r>
          </w:p>
        </w:tc>
        <w:tc>
          <w:tcPr>
            <w:tcW w:w="512"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22</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23</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24</w:t>
            </w:r>
          </w:p>
        </w:tc>
        <w:tc>
          <w:tcPr>
            <w:tcW w:w="511"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25</w:t>
            </w:r>
          </w:p>
        </w:tc>
        <w:tc>
          <w:tcPr>
            <w:tcW w:w="497" w:type="dxa"/>
            <w:vAlign w:val="center"/>
          </w:tcPr>
          <w:p>
            <w:pPr>
              <w:spacing w:line="360" w:lineRule="exact"/>
              <w:jc w:val="center"/>
              <w:rPr>
                <w:rFonts w:ascii="宋体" w:hAnsi="宋体" w:eastAsia="宋体" w:cs="宋体"/>
                <w:bCs/>
                <w:color w:val="000000"/>
                <w:spacing w:val="-20"/>
                <w:kern w:val="0"/>
                <w:sz w:val="18"/>
                <w:szCs w:val="18"/>
              </w:rPr>
            </w:pPr>
            <w:r>
              <w:rPr>
                <w:rFonts w:ascii="宋体" w:hAnsi="宋体" w:eastAsia="宋体" w:cs="宋体"/>
                <w:bCs/>
                <w:color w:val="000000"/>
                <w:spacing w:val="-20"/>
                <w:kern w:val="0"/>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13" w:type="dxa"/>
            <w:vAlign w:val="center"/>
          </w:tcPr>
          <w:p>
            <w:pPr>
              <w:spacing w:line="360" w:lineRule="exac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一</w:t>
            </w:r>
          </w:p>
        </w:tc>
        <w:tc>
          <w:tcPr>
            <w:tcW w:w="516" w:type="dxa"/>
            <w:vAlign w:val="center"/>
          </w:tcPr>
          <w:p>
            <w:pPr>
              <w:adjustRightInd w:val="0"/>
              <w:snapToGrid w:val="0"/>
              <w:jc w:val="center"/>
              <w:rPr>
                <w:rFonts w:ascii="宋体" w:hAnsi="宋体" w:eastAsia="宋体" w:cs="宋体"/>
                <w:bCs/>
                <w:color w:val="000000"/>
                <w:kern w:val="0"/>
                <w:sz w:val="21"/>
                <w:szCs w:val="21"/>
              </w:rPr>
            </w:pPr>
          </w:p>
        </w:tc>
        <w:tc>
          <w:tcPr>
            <w:tcW w:w="511" w:type="dxa"/>
            <w:vAlign w:val="center"/>
          </w:tcPr>
          <w:p>
            <w:pPr>
              <w:adjustRightInd w:val="0"/>
              <w:snapToGrid w:val="0"/>
              <w:jc w:val="center"/>
              <w:rPr>
                <w:rFonts w:ascii="宋体" w:hAnsi="宋体" w:eastAsia="宋体" w:cs="宋体"/>
                <w:bCs/>
                <w:color w:val="000000"/>
                <w:kern w:val="0"/>
                <w:sz w:val="21"/>
                <w:szCs w:val="21"/>
              </w:rPr>
            </w:pP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4"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w:t>
            </w:r>
          </w:p>
        </w:tc>
        <w:tc>
          <w:tcPr>
            <w:tcW w:w="511" w:type="dxa"/>
            <w:vAlign w:val="center"/>
          </w:tcPr>
          <w:p>
            <w:pPr>
              <w:jc w:val="center"/>
              <w:rPr>
                <w:rFonts w:ascii="宋体" w:hAnsi="宋体" w:eastAsia="宋体"/>
                <w:spacing w:val="-6"/>
                <w:sz w:val="21"/>
                <w:szCs w:val="21"/>
              </w:rPr>
            </w:pPr>
            <w:r>
              <w:rPr>
                <w:rFonts w:hint="eastAsia" w:ascii="宋体" w:hAnsi="宋体" w:eastAsia="宋体"/>
                <w:spacing w:val="-6"/>
                <w:sz w:val="21"/>
                <w:szCs w:val="21"/>
              </w:rPr>
              <w:t>〇</w:t>
            </w:r>
          </w:p>
        </w:tc>
        <w:tc>
          <w:tcPr>
            <w:tcW w:w="511" w:type="dxa"/>
            <w:vAlign w:val="center"/>
          </w:tcPr>
          <w:p>
            <w:pPr>
              <w:rPr>
                <w:rFonts w:ascii="宋体" w:hAnsi="宋体" w:eastAsia="宋体"/>
                <w:spacing w:val="-6"/>
                <w:sz w:val="21"/>
                <w:szCs w:val="21"/>
              </w:rPr>
            </w:pPr>
            <w:r>
              <w:rPr>
                <w:rFonts w:hint="eastAsia" w:ascii="宋体" w:hAnsi="宋体" w:eastAsia="宋体"/>
                <w:spacing w:val="-6"/>
                <w:sz w:val="21"/>
                <w:szCs w:val="21"/>
              </w:rPr>
              <w:t>〇</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49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13" w:type="dxa"/>
            <w:vAlign w:val="center"/>
          </w:tcPr>
          <w:p>
            <w:pPr>
              <w:spacing w:line="360" w:lineRule="exac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二</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4"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49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13" w:type="dxa"/>
            <w:vAlign w:val="center"/>
          </w:tcPr>
          <w:p>
            <w:pPr>
              <w:spacing w:line="360" w:lineRule="exac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三</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4"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49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13" w:type="dxa"/>
            <w:vAlign w:val="center"/>
          </w:tcPr>
          <w:p>
            <w:pPr>
              <w:spacing w:line="360" w:lineRule="exac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四</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4"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49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 w:type="dxa"/>
            <w:vAlign w:val="center"/>
          </w:tcPr>
          <w:p>
            <w:pPr>
              <w:spacing w:line="360" w:lineRule="exac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五</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仿宋" w:hAnsi="仿宋" w:eastAsia="仿宋"/>
                <w:spacing w:val="-6"/>
                <w:sz w:val="24"/>
                <w:szCs w:val="24"/>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仿宋" w:hAnsi="仿宋" w:eastAsia="仿宋"/>
                <w:spacing w:val="-6"/>
                <w:sz w:val="24"/>
                <w:szCs w:val="24"/>
              </w:rPr>
              <w:t>☆</w:t>
            </w:r>
          </w:p>
        </w:tc>
        <w:tc>
          <w:tcPr>
            <w:tcW w:w="516" w:type="dxa"/>
            <w:vAlign w:val="center"/>
          </w:tcPr>
          <w:p>
            <w:pPr>
              <w:adjustRightInd w:val="0"/>
              <w:snapToGrid w:val="0"/>
              <w:jc w:val="center"/>
              <w:rPr>
                <w:rFonts w:ascii="宋体" w:hAnsi="宋体" w:eastAsia="宋体" w:cs="宋体"/>
                <w:bCs/>
                <w:color w:val="000000"/>
                <w:kern w:val="0"/>
                <w:sz w:val="21"/>
                <w:szCs w:val="21"/>
              </w:rPr>
            </w:pPr>
            <w:r>
              <w:rPr>
                <w:rFonts w:hint="eastAsia" w:ascii="仿宋" w:hAnsi="仿宋" w:eastAsia="仿宋"/>
                <w:spacing w:val="-6"/>
                <w:sz w:val="24"/>
                <w:szCs w:val="24"/>
              </w:rPr>
              <w:t>☆</w:t>
            </w:r>
          </w:p>
        </w:tc>
        <w:tc>
          <w:tcPr>
            <w:tcW w:w="51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4"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cs="宋体"/>
                <w:color w:val="000000"/>
                <w:kern w:val="0"/>
                <w:sz w:val="21"/>
                <w:szCs w:val="21"/>
              </w:rPr>
            </w:pPr>
            <w:r>
              <w:rPr>
                <w:rFonts w:hint="eastAsia" w:ascii="宋体" w:hAnsi="宋体" w:eastAsia="宋体"/>
                <w:spacing w:val="-6"/>
                <w:sz w:val="21"/>
                <w:szCs w:val="21"/>
              </w:rPr>
              <w:t>▲</w:t>
            </w:r>
          </w:p>
        </w:tc>
        <w:tc>
          <w:tcPr>
            <w:tcW w:w="517" w:type="dxa"/>
            <w:vAlign w:val="center"/>
          </w:tcPr>
          <w:p>
            <w:pPr>
              <w:adjustRightInd w:val="0"/>
              <w:snapToGrid w:val="0"/>
              <w:jc w:val="center"/>
              <w:rPr>
                <w:rFonts w:ascii="宋体" w:hAnsi="宋体" w:eastAsia="宋体" w:cs="宋体"/>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color w:val="000000"/>
                <w:kern w:val="0"/>
                <w:sz w:val="21"/>
                <w:szCs w:val="21"/>
              </w:rPr>
            </w:pPr>
            <w:r>
              <w:rPr>
                <w:rFonts w:hint="eastAsia" w:ascii="宋体" w:hAnsi="宋体" w:eastAsia="宋体"/>
                <w:spacing w:val="-6"/>
                <w:sz w:val="21"/>
                <w:szCs w:val="21"/>
              </w:rPr>
              <w:t>▲</w:t>
            </w:r>
          </w:p>
        </w:tc>
        <w:tc>
          <w:tcPr>
            <w:tcW w:w="512" w:type="dxa"/>
            <w:vAlign w:val="center"/>
          </w:tcPr>
          <w:p>
            <w:pPr>
              <w:adjustRightInd w:val="0"/>
              <w:snapToGrid w:val="0"/>
              <w:jc w:val="center"/>
              <w:rPr>
                <w:rFonts w:ascii="宋体" w:hAnsi="宋体" w:eastAsia="宋体" w:cs="宋体"/>
                <w:color w:val="000000"/>
                <w:kern w:val="0"/>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1" w:type="dxa"/>
            <w:vAlign w:val="center"/>
          </w:tcPr>
          <w:p>
            <w:pPr>
              <w:adjustRightInd w:val="0"/>
              <w:snapToGrid w:val="0"/>
              <w:jc w:val="center"/>
              <w:rPr>
                <w:rFonts w:ascii="宋体" w:hAnsi="宋体" w:eastAsia="宋体"/>
                <w:spacing w:val="-6"/>
                <w:sz w:val="21"/>
                <w:szCs w:val="21"/>
              </w:rPr>
            </w:pPr>
            <w:r>
              <w:rPr>
                <w:rFonts w:hint="eastAsia" w:ascii="宋体" w:hAnsi="宋体" w:eastAsia="宋体"/>
                <w:spacing w:val="-6"/>
                <w:sz w:val="21"/>
                <w:szCs w:val="21"/>
              </w:rPr>
              <w:t>〇</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2"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511"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c>
          <w:tcPr>
            <w:tcW w:w="497" w:type="dxa"/>
            <w:vAlign w:val="center"/>
          </w:tcPr>
          <w:p>
            <w:pPr>
              <w:adjustRightInd w:val="0"/>
              <w:snapToGrid w:val="0"/>
              <w:jc w:val="center"/>
              <w:rPr>
                <w:rFonts w:ascii="宋体" w:hAnsi="宋体" w:eastAsia="宋体" w:cs="宋体"/>
                <w:bCs/>
                <w:color w:val="000000"/>
                <w:kern w:val="0"/>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13" w:type="dxa"/>
            <w:vAlign w:val="center"/>
          </w:tcPr>
          <w:p>
            <w:pPr>
              <w:spacing w:line="360" w:lineRule="exact"/>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六</w:t>
            </w:r>
          </w:p>
        </w:tc>
        <w:tc>
          <w:tcPr>
            <w:tcW w:w="516"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6"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7"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2"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2"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2"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2"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2"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4"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7"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2"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2"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宋体" w:hAnsi="宋体" w:eastAsia="宋体"/>
                <w:sz w:val="21"/>
              </w:rPr>
              <w:t>★</w:t>
            </w:r>
          </w:p>
        </w:tc>
        <w:tc>
          <w:tcPr>
            <w:tcW w:w="511" w:type="dxa"/>
            <w:vAlign w:val="center"/>
          </w:tcPr>
          <w:p>
            <w:pPr>
              <w:adjustRightInd w:val="0"/>
              <w:snapToGrid w:val="0"/>
              <w:jc w:val="center"/>
              <w:rPr>
                <w:rFonts w:ascii="宋体" w:hAnsi="宋体" w:eastAsia="宋体" w:cs="宋体"/>
                <w:bCs/>
                <w:color w:val="000000"/>
                <w:kern w:val="0"/>
                <w:sz w:val="18"/>
                <w:szCs w:val="18"/>
              </w:rPr>
            </w:pPr>
            <w:r>
              <w:rPr>
                <w:rFonts w:hint="eastAsia" w:ascii="仿宋" w:hAnsi="仿宋" w:eastAsia="仿宋"/>
                <w:spacing w:val="-6"/>
                <w:sz w:val="24"/>
                <w:szCs w:val="24"/>
              </w:rPr>
              <w:t>◇</w:t>
            </w:r>
          </w:p>
        </w:tc>
        <w:tc>
          <w:tcPr>
            <w:tcW w:w="512" w:type="dxa"/>
            <w:vAlign w:val="center"/>
          </w:tcPr>
          <w:p>
            <w:pPr>
              <w:adjustRightInd w:val="0"/>
              <w:snapToGrid w:val="0"/>
              <w:jc w:val="center"/>
              <w:rPr>
                <w:rFonts w:ascii="宋体" w:hAnsi="宋体" w:eastAsia="宋体" w:cs="宋体"/>
                <w:bCs/>
                <w:color w:val="000000"/>
                <w:kern w:val="0"/>
                <w:sz w:val="18"/>
                <w:szCs w:val="18"/>
              </w:rPr>
            </w:pPr>
          </w:p>
        </w:tc>
        <w:tc>
          <w:tcPr>
            <w:tcW w:w="512" w:type="dxa"/>
            <w:vAlign w:val="center"/>
          </w:tcPr>
          <w:p>
            <w:pPr>
              <w:adjustRightInd w:val="0"/>
              <w:snapToGrid w:val="0"/>
              <w:jc w:val="center"/>
              <w:rPr>
                <w:rFonts w:ascii="宋体" w:hAnsi="宋体" w:eastAsia="宋体" w:cs="宋体"/>
                <w:bCs/>
                <w:color w:val="000000"/>
                <w:kern w:val="0"/>
                <w:sz w:val="18"/>
                <w:szCs w:val="18"/>
              </w:rPr>
            </w:pPr>
          </w:p>
        </w:tc>
        <w:tc>
          <w:tcPr>
            <w:tcW w:w="511" w:type="dxa"/>
            <w:vAlign w:val="center"/>
          </w:tcPr>
          <w:p>
            <w:pPr>
              <w:adjustRightInd w:val="0"/>
              <w:snapToGrid w:val="0"/>
              <w:jc w:val="center"/>
              <w:rPr>
                <w:rFonts w:ascii="宋体" w:hAnsi="宋体" w:eastAsia="宋体" w:cs="宋体"/>
                <w:bCs/>
                <w:color w:val="000000"/>
                <w:kern w:val="0"/>
                <w:sz w:val="18"/>
                <w:szCs w:val="18"/>
              </w:rPr>
            </w:pPr>
          </w:p>
        </w:tc>
        <w:tc>
          <w:tcPr>
            <w:tcW w:w="511" w:type="dxa"/>
            <w:vAlign w:val="center"/>
          </w:tcPr>
          <w:p>
            <w:pPr>
              <w:adjustRightInd w:val="0"/>
              <w:snapToGrid w:val="0"/>
              <w:jc w:val="center"/>
              <w:rPr>
                <w:rFonts w:ascii="宋体" w:hAnsi="宋体" w:eastAsia="宋体" w:cs="宋体"/>
                <w:bCs/>
                <w:color w:val="000000"/>
                <w:kern w:val="0"/>
                <w:sz w:val="18"/>
                <w:szCs w:val="18"/>
              </w:rPr>
            </w:pPr>
          </w:p>
        </w:tc>
        <w:tc>
          <w:tcPr>
            <w:tcW w:w="511" w:type="dxa"/>
            <w:vAlign w:val="center"/>
          </w:tcPr>
          <w:p>
            <w:pPr>
              <w:adjustRightInd w:val="0"/>
              <w:snapToGrid w:val="0"/>
              <w:jc w:val="center"/>
              <w:rPr>
                <w:rFonts w:ascii="宋体" w:hAnsi="宋体" w:eastAsia="宋体" w:cs="宋体"/>
                <w:bCs/>
                <w:color w:val="000000"/>
                <w:kern w:val="0"/>
                <w:sz w:val="18"/>
                <w:szCs w:val="18"/>
              </w:rPr>
            </w:pPr>
          </w:p>
        </w:tc>
        <w:tc>
          <w:tcPr>
            <w:tcW w:w="497" w:type="dxa"/>
            <w:vAlign w:val="center"/>
          </w:tcPr>
          <w:p>
            <w:pPr>
              <w:adjustRightInd w:val="0"/>
              <w:snapToGrid w:val="0"/>
              <w:jc w:val="center"/>
              <w:rPr>
                <w:rFonts w:ascii="宋体" w:hAnsi="宋体" w:eastAsia="宋体" w:cs="宋体"/>
                <w:bCs/>
                <w:color w:val="000000"/>
                <w:kern w:val="0"/>
                <w:sz w:val="18"/>
                <w:szCs w:val="18"/>
              </w:rPr>
            </w:pPr>
          </w:p>
        </w:tc>
      </w:tr>
    </w:tbl>
    <w:p>
      <w:pPr>
        <w:adjustRightInd w:val="0"/>
        <w:snapToGrid w:val="0"/>
        <w:spacing w:before="217" w:beforeLines="50" w:line="300" w:lineRule="auto"/>
        <w:jc w:val="left"/>
        <w:rPr>
          <w:rFonts w:ascii="仿宋" w:hAnsi="仿宋" w:eastAsia="仿宋"/>
          <w:spacing w:val="-6"/>
          <w:sz w:val="24"/>
          <w:szCs w:val="24"/>
        </w:rPr>
      </w:pPr>
      <w:r>
        <w:rPr>
          <w:rFonts w:hint="eastAsia" w:ascii="仿宋" w:hAnsi="仿宋" w:eastAsia="仿宋"/>
          <w:spacing w:val="-6"/>
          <w:sz w:val="24"/>
          <w:szCs w:val="24"/>
        </w:rPr>
        <w:t>注：□为军事训练，△为课堂教学，▲为综合实训，〇为社会实践，◎为考试，☆为跟岗实习，★为顶岗实习，◇为答辩，〓为假期。</w:t>
      </w:r>
    </w:p>
    <w:p>
      <w:pPr>
        <w:adjustRightInd w:val="0"/>
        <w:snapToGrid w:val="0"/>
        <w:spacing w:before="217" w:beforeLines="50" w:line="300" w:lineRule="auto"/>
        <w:jc w:val="left"/>
        <w:rPr>
          <w:rFonts w:ascii="仿宋" w:hAnsi="仿宋" w:eastAsia="仿宋"/>
          <w:spacing w:val="-6"/>
          <w:sz w:val="24"/>
          <w:szCs w:val="24"/>
        </w:rPr>
        <w:sectPr>
          <w:type w:val="continuous"/>
          <w:pgSz w:w="16839" w:h="11907" w:orient="landscape"/>
          <w:pgMar w:top="1800" w:right="1440" w:bottom="1800" w:left="1440" w:header="851" w:footer="992" w:gutter="0"/>
          <w:cols w:space="720" w:num="1"/>
          <w:docGrid w:type="lines" w:linePitch="435" w:charSpace="0"/>
        </w:sectPr>
      </w:pPr>
    </w:p>
    <w:p>
      <w:pPr>
        <w:widowControl/>
        <w:jc w:val="left"/>
        <w:rPr>
          <w:rFonts w:ascii="宋体" w:hAnsi="宋体" w:eastAsia="宋体"/>
          <w:sz w:val="21"/>
          <w:szCs w:val="21"/>
        </w:rPr>
      </w:pPr>
    </w:p>
    <w:bookmarkEnd w:id="16"/>
    <w:p>
      <w:pPr>
        <w:adjustRightInd w:val="0"/>
        <w:snapToGrid w:val="0"/>
        <w:spacing w:line="300" w:lineRule="auto"/>
        <w:ind w:firstLine="480" w:firstLineChars="200"/>
        <w:jc w:val="left"/>
        <w:rPr>
          <w:rFonts w:ascii="仿宋" w:hAnsi="仿宋" w:eastAsia="仿宋"/>
          <w:sz w:val="24"/>
          <w:szCs w:val="24"/>
        </w:rPr>
      </w:pPr>
      <w:r>
        <w:rPr>
          <w:rFonts w:hint="eastAsia" w:ascii="仿宋" w:hAnsi="仿宋" w:eastAsia="仿宋"/>
          <w:sz w:val="24"/>
          <w:szCs w:val="24"/>
        </w:rPr>
        <w:t>（二）教学进程表</w:t>
      </w:r>
    </w:p>
    <w:p>
      <w:pPr>
        <w:adjustRightInd w:val="0"/>
        <w:snapToGrid w:val="0"/>
        <w:spacing w:after="217" w:afterLines="50"/>
        <w:jc w:val="center"/>
        <w:rPr>
          <w:rFonts w:ascii="宋体" w:hAnsi="宋体" w:eastAsia="宋体"/>
          <w:b/>
          <w:bCs/>
          <w:sz w:val="21"/>
          <w:szCs w:val="21"/>
        </w:rPr>
      </w:pPr>
      <w:r>
        <w:rPr>
          <w:rFonts w:hint="eastAsia" w:ascii="宋体" w:hAnsi="宋体" w:eastAsia="宋体"/>
          <w:b/>
          <w:bCs/>
          <w:sz w:val="21"/>
          <w:szCs w:val="21"/>
        </w:rPr>
        <w:t>表6  教学进程表</w:t>
      </w:r>
    </w:p>
    <w:tbl>
      <w:tblPr>
        <w:tblStyle w:val="16"/>
        <w:tblW w:w="5000" w:type="pct"/>
        <w:tblInd w:w="0" w:type="dxa"/>
        <w:tblLayout w:type="autofit"/>
        <w:tblCellMar>
          <w:top w:w="0" w:type="dxa"/>
          <w:left w:w="108" w:type="dxa"/>
          <w:bottom w:w="0" w:type="dxa"/>
          <w:right w:w="108" w:type="dxa"/>
        </w:tblCellMar>
      </w:tblPr>
      <w:tblGrid>
        <w:gridCol w:w="917"/>
        <w:gridCol w:w="790"/>
        <w:gridCol w:w="1466"/>
        <w:gridCol w:w="2793"/>
        <w:gridCol w:w="1017"/>
        <w:gridCol w:w="672"/>
        <w:gridCol w:w="672"/>
        <w:gridCol w:w="680"/>
        <w:gridCol w:w="746"/>
        <w:gridCol w:w="1424"/>
        <w:gridCol w:w="746"/>
        <w:gridCol w:w="748"/>
        <w:gridCol w:w="746"/>
        <w:gridCol w:w="757"/>
      </w:tblGrid>
      <w:tr>
        <w:tblPrEx>
          <w:tblCellMar>
            <w:top w:w="0" w:type="dxa"/>
            <w:left w:w="108" w:type="dxa"/>
            <w:bottom w:w="0" w:type="dxa"/>
            <w:right w:w="108" w:type="dxa"/>
          </w:tblCellMar>
        </w:tblPrEx>
        <w:trPr>
          <w:trHeight w:val="318" w:hRule="atLeast"/>
        </w:trPr>
        <w:tc>
          <w:tcPr>
            <w:tcW w:w="603"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课程类别</w:t>
            </w:r>
          </w:p>
        </w:tc>
        <w:tc>
          <w:tcPr>
            <w:tcW w:w="517"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984"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课 程 名 称</w:t>
            </w:r>
          </w:p>
        </w:tc>
        <w:tc>
          <w:tcPr>
            <w:tcW w:w="359"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学分</w:t>
            </w:r>
          </w:p>
        </w:tc>
        <w:tc>
          <w:tcPr>
            <w:tcW w:w="714"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 时 数 分 配</w:t>
            </w:r>
          </w:p>
        </w:tc>
        <w:tc>
          <w:tcPr>
            <w:tcW w:w="1819" w:type="pct"/>
            <w:gridSpan w:val="6"/>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每学期授课周学时</w:t>
            </w:r>
          </w:p>
        </w:tc>
      </w:tr>
      <w:tr>
        <w:tblPrEx>
          <w:tblCellMar>
            <w:top w:w="0" w:type="dxa"/>
            <w:left w:w="108" w:type="dxa"/>
            <w:bottom w:w="0" w:type="dxa"/>
            <w:right w:w="108" w:type="dxa"/>
          </w:tblCellMar>
        </w:tblPrEx>
        <w:trPr>
          <w:trHeight w:val="318" w:hRule="atLeast"/>
        </w:trPr>
        <w:tc>
          <w:tcPr>
            <w:tcW w:w="60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vMerge w:val="continue"/>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color w:val="000000"/>
                <w:kern w:val="0"/>
                <w:sz w:val="21"/>
                <w:szCs w:val="21"/>
              </w:rPr>
            </w:pPr>
          </w:p>
        </w:tc>
        <w:tc>
          <w:tcPr>
            <w:tcW w:w="984"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59"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3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共计</w:t>
            </w:r>
          </w:p>
        </w:tc>
        <w:tc>
          <w:tcPr>
            <w:tcW w:w="237"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理论</w:t>
            </w:r>
          </w:p>
        </w:tc>
        <w:tc>
          <w:tcPr>
            <w:tcW w:w="239"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实践</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第Ⅰ</w:t>
            </w:r>
          </w:p>
        </w:tc>
        <w:tc>
          <w:tcPr>
            <w:tcW w:w="502"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第Ⅱ</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第Ⅲ</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第Ⅳ</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第Ⅴ</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第Ⅵ</w:t>
            </w:r>
          </w:p>
        </w:tc>
      </w:tr>
      <w:tr>
        <w:tblPrEx>
          <w:tblCellMar>
            <w:top w:w="0" w:type="dxa"/>
            <w:left w:w="108" w:type="dxa"/>
            <w:bottom w:w="0" w:type="dxa"/>
            <w:right w:w="108" w:type="dxa"/>
          </w:tblCellMar>
        </w:tblPrEx>
        <w:trPr>
          <w:trHeight w:val="303" w:hRule="atLeast"/>
        </w:trPr>
        <w:tc>
          <w:tcPr>
            <w:tcW w:w="60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vMerge w:val="continue"/>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color w:val="000000"/>
                <w:kern w:val="0"/>
                <w:sz w:val="21"/>
                <w:szCs w:val="21"/>
              </w:rPr>
            </w:pPr>
          </w:p>
        </w:tc>
        <w:tc>
          <w:tcPr>
            <w:tcW w:w="984"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59"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37"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37"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3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502"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6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r>
      <w:tr>
        <w:tblPrEx>
          <w:tblCellMar>
            <w:top w:w="0" w:type="dxa"/>
            <w:left w:w="108" w:type="dxa"/>
            <w:bottom w:w="0" w:type="dxa"/>
            <w:right w:w="108" w:type="dxa"/>
          </w:tblCellMar>
        </w:tblPrEx>
        <w:trPr>
          <w:trHeight w:val="303" w:hRule="atLeast"/>
        </w:trPr>
        <w:tc>
          <w:tcPr>
            <w:tcW w:w="603"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vMerge w:val="continue"/>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color w:val="000000"/>
                <w:kern w:val="0"/>
                <w:sz w:val="21"/>
                <w:szCs w:val="21"/>
              </w:rPr>
            </w:pPr>
          </w:p>
        </w:tc>
        <w:tc>
          <w:tcPr>
            <w:tcW w:w="984"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59"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37"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37"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3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6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(18w)</w:t>
            </w:r>
          </w:p>
        </w:tc>
        <w:tc>
          <w:tcPr>
            <w:tcW w:w="502"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6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6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6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6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r>
      <w:tr>
        <w:tblPrEx>
          <w:tblCellMar>
            <w:top w:w="0" w:type="dxa"/>
            <w:left w:w="108" w:type="dxa"/>
            <w:bottom w:w="0" w:type="dxa"/>
            <w:right w:w="108" w:type="dxa"/>
          </w:tblCellMar>
        </w:tblPrEx>
        <w:trPr>
          <w:trHeight w:val="318" w:hRule="atLeast"/>
        </w:trPr>
        <w:tc>
          <w:tcPr>
            <w:tcW w:w="324" w:type="pct"/>
            <w:vMerge w:val="restart"/>
            <w:tcBorders>
              <w:top w:val="nil"/>
              <w:left w:val="single" w:color="000000" w:sz="8" w:space="0"/>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公 共 基 础 课</w:t>
            </w:r>
          </w:p>
        </w:tc>
        <w:tc>
          <w:tcPr>
            <w:tcW w:w="279" w:type="pct"/>
            <w:vMerge w:val="restart"/>
            <w:tcBorders>
              <w:top w:val="nil"/>
              <w:left w:val="nil"/>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必 修 课 程</w:t>
            </w: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思想道德修养与法律基础</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1470"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84"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毛泽东思想和中国特色社会主义理论体系概论</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形势与政策</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1292" w:type="pct"/>
            <w:gridSpan w:val="4"/>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4专题/学期</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体育</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108</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1.5+0.5游泳</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军事理论与训练</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2周</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心理健康教育</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中华优秀传统文化</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大学语文</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高等数学</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大学英语</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美育</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计算机应用基础</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人工智能基础</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765"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混合教学</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创新创业教育</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1周</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502"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小计1</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668</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380</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restart"/>
            <w:tcBorders>
              <w:top w:val="nil"/>
              <w:left w:val="nil"/>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限 定 选 修 课</w:t>
            </w: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*马克思主义基本原理概论</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*中国近现代史纲要</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*职业发展与就业指导</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819" w:type="pct"/>
            <w:gridSpan w:val="6"/>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2专题/学期</w:t>
            </w: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工程数学</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nil"/>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定向体育</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活动</w:t>
            </w:r>
          </w:p>
        </w:tc>
        <w:tc>
          <w:tcPr>
            <w:tcW w:w="263" w:type="pct"/>
            <w:tcBorders>
              <w:top w:val="nil"/>
              <w:left w:val="nil"/>
              <w:bottom w:val="single" w:color="000000" w:sz="8" w:space="0"/>
              <w:right w:val="nil"/>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*电气英语</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502"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小计2（选修达4学分，*为本专业限选课）</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restart"/>
            <w:tcBorders>
              <w:top w:val="nil"/>
              <w:left w:val="nil"/>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选 修 课</w:t>
            </w:r>
          </w:p>
        </w:tc>
        <w:tc>
          <w:tcPr>
            <w:tcW w:w="517" w:type="pct"/>
            <w:tcBorders>
              <w:top w:val="nil"/>
              <w:left w:val="nil"/>
              <w:bottom w:val="nil"/>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984" w:type="pct"/>
            <w:tcBorders>
              <w:top w:val="nil"/>
              <w:left w:val="nil"/>
              <w:bottom w:val="nil"/>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人文素养</w:t>
            </w:r>
          </w:p>
        </w:tc>
        <w:tc>
          <w:tcPr>
            <w:tcW w:w="2893" w:type="pct"/>
            <w:gridSpan w:val="10"/>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培养学生社会责任、管理知识、金融与人口资源等方面知识和能力，选修2学分</w:t>
            </w: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single" w:color="000000" w:sz="8" w:space="0"/>
              <w:left w:val="nil"/>
              <w:bottom w:val="nil"/>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984" w:type="pct"/>
            <w:tcBorders>
              <w:top w:val="single" w:color="000000" w:sz="8" w:space="0"/>
              <w:left w:val="nil"/>
              <w:bottom w:val="nil"/>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科学素养</w:t>
            </w:r>
          </w:p>
        </w:tc>
        <w:tc>
          <w:tcPr>
            <w:tcW w:w="2893" w:type="pct"/>
            <w:gridSpan w:val="10"/>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培养学生节能减排、绿色环保、国家安全与海洋科学等方面知识和能力，选修2学分</w:t>
            </w: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502" w:type="pct"/>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小计3（选修达4学分）</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781" w:type="pct"/>
            <w:gridSpan w:val="3"/>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合计1</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828</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520</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318" w:hRule="atLeast"/>
        </w:trPr>
        <w:tc>
          <w:tcPr>
            <w:tcW w:w="324" w:type="pct"/>
            <w:vMerge w:val="restart"/>
            <w:tcBorders>
              <w:top w:val="nil"/>
              <w:left w:val="single" w:color="000000" w:sz="8" w:space="0"/>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 业（ 技 能 ）课</w:t>
            </w:r>
          </w:p>
        </w:tc>
        <w:tc>
          <w:tcPr>
            <w:tcW w:w="279" w:type="pct"/>
            <w:vMerge w:val="restart"/>
            <w:tcBorders>
              <w:top w:val="nil"/>
              <w:left w:val="nil"/>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 业 基 础 课 程</w:t>
            </w: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★电工电子技术</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电气制图</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★电机与电气控制</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★机械制图与CAD</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517"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p>
        </w:tc>
        <w:tc>
          <w:tcPr>
            <w:tcW w:w="984"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单片机应用技术</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324"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79"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502"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小计4</w:t>
            </w:r>
          </w:p>
        </w:tc>
        <w:tc>
          <w:tcPr>
            <w:tcW w:w="359"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2</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lang w:val="en-US" w:eastAsia="zh-CN"/>
              </w:rPr>
              <w:t>88</w:t>
            </w:r>
          </w:p>
        </w:tc>
        <w:tc>
          <w:tcPr>
            <w:tcW w:w="237" w:type="pct"/>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lang w:val="en-US" w:eastAsia="zh-CN"/>
              </w:rPr>
              <w:t>94</w:t>
            </w:r>
          </w:p>
        </w:tc>
        <w:tc>
          <w:tcPr>
            <w:tcW w:w="239"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194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0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c>
          <w:tcPr>
            <w:tcW w:w="26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highlight w:val="red"/>
              </w:rPr>
            </w:pPr>
          </w:p>
        </w:tc>
      </w:tr>
    </w:tbl>
    <w:p>
      <w:pPr>
        <w:adjustRightInd w:val="0"/>
        <w:snapToGrid w:val="0"/>
        <w:spacing w:after="217" w:afterLines="50"/>
        <w:jc w:val="center"/>
        <w:rPr>
          <w:rFonts w:ascii="宋体" w:hAnsi="宋体" w:eastAsia="宋体"/>
          <w:b/>
          <w:bCs/>
          <w:sz w:val="21"/>
          <w:szCs w:val="21"/>
        </w:rPr>
      </w:pPr>
      <w:bookmarkStart w:id="28" w:name="_GoBack"/>
      <w:bookmarkEnd w:id="28"/>
    </w:p>
    <w:p>
      <w:pPr>
        <w:adjustRightInd w:val="0"/>
        <w:snapToGrid w:val="0"/>
        <w:spacing w:after="217" w:afterLines="50"/>
        <w:jc w:val="center"/>
        <w:rPr>
          <w:rFonts w:ascii="宋体" w:hAnsi="宋体" w:eastAsia="宋体"/>
          <w:b/>
          <w:bCs/>
          <w:sz w:val="21"/>
          <w:szCs w:val="21"/>
        </w:rPr>
        <w:sectPr>
          <w:type w:val="continuous"/>
          <w:pgSz w:w="16838" w:h="23811"/>
          <w:pgMar w:top="1080" w:right="1440" w:bottom="1080" w:left="1440" w:header="851" w:footer="992" w:gutter="0"/>
          <w:cols w:space="720" w:num="1"/>
          <w:docGrid w:type="lines" w:linePitch="435" w:charSpace="0"/>
        </w:sectPr>
      </w:pPr>
    </w:p>
    <w:p>
      <w:pPr>
        <w:adjustRightInd w:val="0"/>
        <w:snapToGrid w:val="0"/>
        <w:spacing w:after="217" w:afterLines="50"/>
        <w:jc w:val="center"/>
        <w:rPr>
          <w:rFonts w:ascii="宋体" w:hAnsi="宋体" w:eastAsia="宋体"/>
          <w:b/>
          <w:bCs/>
          <w:sz w:val="21"/>
          <w:szCs w:val="21"/>
        </w:rPr>
      </w:pPr>
    </w:p>
    <w:p>
      <w:pPr>
        <w:jc w:val="right"/>
        <w:rPr>
          <w:rFonts w:ascii="宋体" w:hAnsi="宋体" w:eastAsia="宋体"/>
          <w:b/>
          <w:bCs/>
          <w:sz w:val="21"/>
          <w:szCs w:val="21"/>
        </w:rPr>
      </w:pPr>
      <w:r>
        <w:rPr>
          <w:rFonts w:hint="eastAsia" w:ascii="宋体" w:hAnsi="宋体" w:eastAsia="宋体"/>
          <w:b/>
          <w:bCs/>
          <w:sz w:val="21"/>
          <w:szCs w:val="21"/>
        </w:rPr>
        <w:t>续表6-1</w:t>
      </w:r>
    </w:p>
    <w:tbl>
      <w:tblPr>
        <w:tblStyle w:val="16"/>
        <w:tblW w:w="5000" w:type="pct"/>
        <w:tblInd w:w="0" w:type="dxa"/>
        <w:tblLayout w:type="autofit"/>
        <w:tblCellMar>
          <w:top w:w="0" w:type="dxa"/>
          <w:left w:w="108" w:type="dxa"/>
          <w:bottom w:w="0" w:type="dxa"/>
          <w:right w:w="108" w:type="dxa"/>
        </w:tblCellMar>
      </w:tblPr>
      <w:tblGrid>
        <w:gridCol w:w="1275"/>
        <w:gridCol w:w="1091"/>
        <w:gridCol w:w="797"/>
        <w:gridCol w:w="3018"/>
        <w:gridCol w:w="797"/>
        <w:gridCol w:w="797"/>
        <w:gridCol w:w="797"/>
        <w:gridCol w:w="803"/>
        <w:gridCol w:w="797"/>
        <w:gridCol w:w="797"/>
        <w:gridCol w:w="797"/>
        <w:gridCol w:w="808"/>
        <w:gridCol w:w="797"/>
        <w:gridCol w:w="803"/>
      </w:tblGrid>
      <w:tr>
        <w:tblPrEx>
          <w:tblCellMar>
            <w:top w:w="0" w:type="dxa"/>
            <w:left w:w="108" w:type="dxa"/>
            <w:bottom w:w="0" w:type="dxa"/>
            <w:right w:w="108" w:type="dxa"/>
          </w:tblCellMar>
        </w:tblPrEx>
        <w:trPr>
          <w:trHeight w:val="318" w:hRule="atLeast"/>
        </w:trPr>
        <w:tc>
          <w:tcPr>
            <w:tcW w:w="835"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课程类别</w:t>
            </w:r>
          </w:p>
        </w:tc>
        <w:tc>
          <w:tcPr>
            <w:tcW w:w="281"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063"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课 程 名 称</w:t>
            </w:r>
          </w:p>
        </w:tc>
        <w:tc>
          <w:tcPr>
            <w:tcW w:w="281" w:type="pct"/>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学分</w:t>
            </w:r>
          </w:p>
        </w:tc>
        <w:tc>
          <w:tcPr>
            <w:tcW w:w="845" w:type="pct"/>
            <w:gridSpan w:val="3"/>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学 时 数 分 配</w:t>
            </w:r>
          </w:p>
        </w:tc>
        <w:tc>
          <w:tcPr>
            <w:tcW w:w="1692" w:type="pct"/>
            <w:gridSpan w:val="6"/>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每学期授课周学时</w:t>
            </w:r>
          </w:p>
        </w:tc>
      </w:tr>
      <w:tr>
        <w:tblPrEx>
          <w:tblCellMar>
            <w:top w:w="0" w:type="dxa"/>
            <w:left w:w="108" w:type="dxa"/>
            <w:bottom w:w="0" w:type="dxa"/>
            <w:right w:w="108" w:type="dxa"/>
          </w:tblCellMar>
        </w:tblPrEx>
        <w:trPr>
          <w:trHeight w:val="318" w:hRule="atLeast"/>
        </w:trPr>
        <w:tc>
          <w:tcPr>
            <w:tcW w:w="83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color w:val="000000"/>
                <w:kern w:val="0"/>
                <w:sz w:val="20"/>
                <w:szCs w:val="20"/>
              </w:rPr>
            </w:pPr>
          </w:p>
        </w:tc>
        <w:tc>
          <w:tcPr>
            <w:tcW w:w="106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共计</w:t>
            </w:r>
          </w:p>
        </w:tc>
        <w:tc>
          <w:tcPr>
            <w:tcW w:w="281"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理论</w:t>
            </w:r>
          </w:p>
        </w:tc>
        <w:tc>
          <w:tcPr>
            <w:tcW w:w="282" w:type="pct"/>
            <w:vMerge w:val="restar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实践</w:t>
            </w: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第Ⅰ</w:t>
            </w: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第Ⅱ</w:t>
            </w: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第Ⅲ</w:t>
            </w:r>
          </w:p>
        </w:tc>
        <w:tc>
          <w:tcPr>
            <w:tcW w:w="28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第Ⅳ</w:t>
            </w: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第Ⅴ</w:t>
            </w:r>
          </w:p>
        </w:tc>
        <w:tc>
          <w:tcPr>
            <w:tcW w:w="282"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第Ⅵ</w:t>
            </w:r>
          </w:p>
        </w:tc>
      </w:tr>
      <w:tr>
        <w:tblPrEx>
          <w:tblCellMar>
            <w:top w:w="0" w:type="dxa"/>
            <w:left w:w="108" w:type="dxa"/>
            <w:bottom w:w="0" w:type="dxa"/>
            <w:right w:w="108" w:type="dxa"/>
          </w:tblCellMar>
        </w:tblPrEx>
        <w:trPr>
          <w:trHeight w:val="303" w:hRule="atLeast"/>
        </w:trPr>
        <w:tc>
          <w:tcPr>
            <w:tcW w:w="83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color w:val="000000"/>
                <w:kern w:val="0"/>
                <w:sz w:val="20"/>
                <w:szCs w:val="20"/>
              </w:rPr>
            </w:pPr>
          </w:p>
        </w:tc>
        <w:tc>
          <w:tcPr>
            <w:tcW w:w="106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2"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83"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81"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c>
          <w:tcPr>
            <w:tcW w:w="282" w:type="pct"/>
            <w:tcBorders>
              <w:top w:val="nil"/>
              <w:left w:val="nil"/>
              <w:bottom w:val="nil"/>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学期</w:t>
            </w:r>
          </w:p>
        </w:tc>
      </w:tr>
      <w:tr>
        <w:tblPrEx>
          <w:tblCellMar>
            <w:top w:w="0" w:type="dxa"/>
            <w:left w:w="108" w:type="dxa"/>
            <w:bottom w:w="0" w:type="dxa"/>
            <w:right w:w="108" w:type="dxa"/>
          </w:tblCellMar>
        </w:tblPrEx>
        <w:trPr>
          <w:trHeight w:val="303" w:hRule="atLeast"/>
        </w:trPr>
        <w:tc>
          <w:tcPr>
            <w:tcW w:w="835" w:type="pct"/>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b/>
                <w:bCs/>
                <w:color w:val="000000"/>
                <w:kern w:val="0"/>
                <w:sz w:val="20"/>
                <w:szCs w:val="20"/>
              </w:rPr>
            </w:pPr>
          </w:p>
        </w:tc>
        <w:tc>
          <w:tcPr>
            <w:tcW w:w="106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2"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0"/>
                <w:szCs w:val="20"/>
              </w:rPr>
            </w:pPr>
          </w:p>
        </w:tc>
        <w:tc>
          <w:tcPr>
            <w:tcW w:w="28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(18w)</w:t>
            </w:r>
          </w:p>
        </w:tc>
        <w:tc>
          <w:tcPr>
            <w:tcW w:w="28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8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8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c>
          <w:tcPr>
            <w:tcW w:w="282"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w:t>
            </w:r>
          </w:p>
        </w:tc>
      </w:tr>
      <w:tr>
        <w:tblPrEx>
          <w:tblCellMar>
            <w:top w:w="0" w:type="dxa"/>
            <w:left w:w="108" w:type="dxa"/>
            <w:bottom w:w="0" w:type="dxa"/>
            <w:right w:w="108" w:type="dxa"/>
          </w:tblCellMar>
        </w:tblPrEx>
        <w:trPr>
          <w:trHeight w:val="318" w:hRule="atLeast"/>
        </w:trPr>
        <w:tc>
          <w:tcPr>
            <w:tcW w:w="450" w:type="pct"/>
            <w:vMerge w:val="restart"/>
            <w:tcBorders>
              <w:top w:val="nil"/>
              <w:left w:val="single" w:color="000000" w:sz="8" w:space="0"/>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 业（ 技 能 ）课</w:t>
            </w:r>
          </w:p>
        </w:tc>
        <w:tc>
          <w:tcPr>
            <w:tcW w:w="385" w:type="pct"/>
            <w:vMerge w:val="restart"/>
            <w:tcBorders>
              <w:top w:val="nil"/>
              <w:left w:val="nil"/>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 业 核 心 课 程</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传感器与检测技术</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PLC应用技术</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自动调速系统</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28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自动控制</w:t>
            </w:r>
            <w:r>
              <w:rPr>
                <w:rFonts w:hint="eastAsia" w:ascii="宋体" w:hAnsi="宋体" w:eastAsia="宋体" w:cs="宋体"/>
                <w:color w:val="000000"/>
                <w:kern w:val="0"/>
                <w:sz w:val="20"/>
                <w:szCs w:val="20"/>
                <w:lang w:eastAsia="zh-CN"/>
              </w:rPr>
              <w:t>系统</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28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供配电技术</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工</w:t>
            </w:r>
            <w:r>
              <w:rPr>
                <w:rFonts w:hint="eastAsia" w:ascii="宋体" w:hAnsi="宋体" w:eastAsia="宋体" w:cs="宋体"/>
                <w:color w:val="000000"/>
                <w:kern w:val="0"/>
                <w:sz w:val="20"/>
                <w:szCs w:val="20"/>
                <w:lang w:eastAsia="zh-CN"/>
              </w:rPr>
              <w:t>业网络与组态技术</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C语言程序设计</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72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36</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Times New Roman" w:hAnsi="Times New Roman" w:eastAsia="Times New Roman" w:cs="Times New Roman"/>
                <w:kern w:val="0"/>
                <w:sz w:val="20"/>
                <w:szCs w:val="20"/>
                <w:lang w:val="en-US" w:eastAsia="zh-CN" w:bidi="ar-SA"/>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Times New Roman" w:cs="Times New Roman"/>
                <w:kern w:val="0"/>
                <w:sz w:val="20"/>
                <w:szCs w:val="20"/>
                <w:lang w:val="en-US" w:eastAsia="zh-CN" w:bidi="ar-SA"/>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Times New Roman" w:cs="Times New Roman"/>
                <w:kern w:val="0"/>
                <w:sz w:val="20"/>
                <w:szCs w:val="20"/>
                <w:lang w:val="en-US" w:eastAsia="zh-CN" w:bidi="ar-SA"/>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345"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468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258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restart"/>
            <w:tcBorders>
              <w:top w:val="nil"/>
              <w:left w:val="nil"/>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 业 拓 展 课 程</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xml:space="preserve"> 气动技术</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工业机器人编程与操作</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xml:space="preserve"> 集成电路应用技术</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控制电机</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物联网技术及应用</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345"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小计6（选修达8学分及以上）</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176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88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730" w:type="pct"/>
            <w:gridSpan w:val="3"/>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540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492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318" w:hRule="atLeast"/>
        </w:trPr>
        <w:tc>
          <w:tcPr>
            <w:tcW w:w="450" w:type="pct"/>
            <w:vMerge w:val="restart"/>
            <w:tcBorders>
              <w:top w:val="nil"/>
              <w:left w:val="single" w:color="000000" w:sz="8" w:space="0"/>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实 践 课 程</w:t>
            </w:r>
          </w:p>
        </w:tc>
        <w:tc>
          <w:tcPr>
            <w:tcW w:w="385" w:type="pct"/>
            <w:vMerge w:val="restart"/>
            <w:tcBorders>
              <w:top w:val="nil"/>
              <w:left w:val="nil"/>
              <w:bottom w:val="single" w:color="000000" w:sz="8" w:space="0"/>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人 文 素 养</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劳动</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1周</w:t>
            </w:r>
          </w:p>
        </w:tc>
        <w:tc>
          <w:tcPr>
            <w:tcW w:w="281"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1周</w:t>
            </w:r>
          </w:p>
        </w:tc>
        <w:tc>
          <w:tcPr>
            <w:tcW w:w="28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志愿者服务与公益活动</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128" w:type="pct"/>
            <w:gridSpan w:val="4"/>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2次/学期</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社会实践</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《国家学生体质健康标准》测试</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8学时</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8学时</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8学时</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345"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小计7</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restart"/>
            <w:tcBorders>
              <w:top w:val="nil"/>
              <w:left w:val="nil"/>
              <w:bottom w:val="nil"/>
              <w:right w:val="single" w:color="000000" w:sz="8" w:space="0"/>
            </w:tcBorders>
            <w:shd w:val="clear" w:color="auto" w:fill="auto"/>
            <w:noWrap/>
            <w:textDirection w:val="tbRlV"/>
            <w:vAlign w:val="center"/>
          </w:tcPr>
          <w:p>
            <w:pPr>
              <w:widowControl/>
              <w:ind w:left="113" w:right="113"/>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 业 素 养</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认知实习</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1次</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电气制图综合实训</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63" w:type="pct"/>
            <w:tcBorders>
              <w:top w:val="nil"/>
              <w:left w:val="nil"/>
              <w:bottom w:val="single" w:color="000000"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电子产品制作综合实训</w:t>
            </w:r>
          </w:p>
        </w:tc>
        <w:tc>
          <w:tcPr>
            <w:tcW w:w="28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063" w:type="pct"/>
            <w:tcBorders>
              <w:top w:val="nil"/>
              <w:left w:val="nil"/>
              <w:bottom w:val="single" w:color="000000"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电机与电气控制综合实训</w:t>
            </w:r>
          </w:p>
        </w:tc>
        <w:tc>
          <w:tcPr>
            <w:tcW w:w="28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063" w:type="pct"/>
            <w:tcBorders>
              <w:top w:val="nil"/>
              <w:left w:val="nil"/>
              <w:bottom w:val="single" w:color="000000"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金工实习</w:t>
            </w:r>
          </w:p>
        </w:tc>
        <w:tc>
          <w:tcPr>
            <w:tcW w:w="28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63" w:type="pct"/>
            <w:tcBorders>
              <w:top w:val="nil"/>
              <w:left w:val="nil"/>
              <w:bottom w:val="single" w:color="000000" w:sz="8"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信息检索及文档撰写实训</w:t>
            </w:r>
          </w:p>
        </w:tc>
        <w:tc>
          <w:tcPr>
            <w:tcW w:w="281"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生产线安装与调试实训 </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电气装调综合实训</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1+X工业机器人综合实训</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跟岗实习</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2周</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顶岗实习</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18周</w:t>
            </w:r>
          </w:p>
        </w:tc>
      </w:tr>
      <w:tr>
        <w:tblPrEx>
          <w:tblCellMar>
            <w:top w:w="0" w:type="dxa"/>
            <w:left w:w="108" w:type="dxa"/>
            <w:bottom w:w="0" w:type="dxa"/>
            <w:right w:w="108" w:type="dxa"/>
          </w:tblCellMar>
        </w:tblPrEx>
        <w:trPr>
          <w:trHeight w:val="303"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063"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毕业教育</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1周</w:t>
            </w: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385" w:type="pct"/>
            <w:vMerge w:val="continue"/>
            <w:tcBorders>
              <w:top w:val="nil"/>
              <w:left w:val="nil"/>
              <w:bottom w:val="nil"/>
              <w:right w:val="single" w:color="000000" w:sz="8" w:space="0"/>
            </w:tcBorders>
            <w:vAlign w:val="center"/>
          </w:tcPr>
          <w:p>
            <w:pPr>
              <w:widowControl/>
              <w:jc w:val="left"/>
              <w:rPr>
                <w:rFonts w:ascii="宋体" w:hAnsi="宋体" w:eastAsia="宋体" w:cs="宋体"/>
                <w:b/>
                <w:bCs/>
                <w:color w:val="000000"/>
                <w:kern w:val="0"/>
                <w:sz w:val="21"/>
                <w:szCs w:val="21"/>
              </w:rPr>
            </w:pPr>
          </w:p>
        </w:tc>
        <w:tc>
          <w:tcPr>
            <w:tcW w:w="1345" w:type="pct"/>
            <w:gridSpan w:val="2"/>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小计8</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756</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450"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 w:val="21"/>
                <w:szCs w:val="21"/>
              </w:rPr>
            </w:pPr>
          </w:p>
        </w:tc>
        <w:tc>
          <w:tcPr>
            <w:tcW w:w="1730" w:type="pct"/>
            <w:gridSpan w:val="3"/>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合计3</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18" w:hRule="atLeast"/>
        </w:trPr>
        <w:tc>
          <w:tcPr>
            <w:tcW w:w="2180" w:type="pct"/>
            <w:gridSpan w:val="4"/>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153</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2800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1140</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1660</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27</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25</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23</w:t>
            </w:r>
          </w:p>
        </w:tc>
        <w:tc>
          <w:tcPr>
            <w:tcW w:w="283"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22</w:t>
            </w:r>
          </w:p>
        </w:tc>
        <w:tc>
          <w:tcPr>
            <w:tcW w:w="281"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16</w:t>
            </w:r>
          </w:p>
        </w:tc>
        <w:tc>
          <w:tcPr>
            <w:tcW w:w="282" w:type="pct"/>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b/>
                <w:bCs/>
                <w:color w:val="000000"/>
                <w:kern w:val="0"/>
                <w:sz w:val="20"/>
                <w:szCs w:val="20"/>
              </w:rPr>
            </w:pPr>
          </w:p>
        </w:tc>
      </w:tr>
    </w:tbl>
    <w:p>
      <w:pPr>
        <w:jc w:val="right"/>
        <w:rPr>
          <w:rFonts w:ascii="宋体" w:hAnsi="宋体" w:eastAsia="宋体"/>
          <w:b/>
          <w:bCs/>
          <w:sz w:val="21"/>
          <w:szCs w:val="21"/>
        </w:rPr>
      </w:pPr>
    </w:p>
    <w:p>
      <w:pPr>
        <w:jc w:val="right"/>
        <w:rPr>
          <w:rFonts w:ascii="宋体" w:hAnsi="宋体" w:eastAsia="宋体"/>
          <w:b/>
          <w:bCs/>
          <w:sz w:val="21"/>
          <w:szCs w:val="21"/>
        </w:rPr>
      </w:pPr>
    </w:p>
    <w:p>
      <w:pPr>
        <w:adjustRightInd w:val="0"/>
        <w:snapToGrid w:val="0"/>
        <w:spacing w:after="217" w:afterLines="50"/>
        <w:rPr>
          <w:rFonts w:ascii="宋体" w:hAnsi="宋体" w:eastAsia="宋体"/>
          <w:b/>
          <w:bCs/>
          <w:sz w:val="21"/>
          <w:szCs w:val="21"/>
        </w:rPr>
      </w:pPr>
    </w:p>
    <w:p>
      <w:pPr>
        <w:adjustRightInd w:val="0"/>
        <w:snapToGrid w:val="0"/>
        <w:spacing w:line="300" w:lineRule="auto"/>
        <w:jc w:val="left"/>
        <w:rPr>
          <w:rFonts w:ascii="宋体" w:hAnsi="宋体" w:eastAsia="宋体"/>
        </w:rPr>
      </w:pPr>
      <w:r>
        <w:rPr>
          <w:rFonts w:hint="eastAsia" w:ascii="宋体" w:hAnsi="宋体" w:eastAsia="宋体"/>
          <w:kern w:val="0"/>
          <w:sz w:val="21"/>
          <w:szCs w:val="21"/>
        </w:rPr>
        <w:t>注：本专业限选课用*表示。</w:t>
      </w:r>
    </w:p>
    <w:p>
      <w:pPr>
        <w:adjustRightInd w:val="0"/>
        <w:snapToGrid w:val="0"/>
        <w:spacing w:line="300" w:lineRule="auto"/>
        <w:ind w:firstLine="480" w:firstLineChars="200"/>
        <w:jc w:val="left"/>
        <w:rPr>
          <w:rFonts w:ascii="仿宋" w:hAnsi="仿宋" w:eastAsia="仿宋"/>
          <w:sz w:val="24"/>
          <w:szCs w:val="24"/>
        </w:rPr>
        <w:sectPr>
          <w:pgSz w:w="16838" w:h="23811"/>
          <w:pgMar w:top="1080" w:right="1440" w:bottom="1080" w:left="1440" w:header="851" w:footer="992" w:gutter="0"/>
          <w:cols w:space="720" w:num="1"/>
          <w:docGrid w:type="lines" w:linePitch="435" w:charSpace="0"/>
        </w:sectPr>
      </w:pPr>
    </w:p>
    <w:p>
      <w:pPr>
        <w:numPr>
          <w:ilvl w:val="0"/>
          <w:numId w:val="1"/>
        </w:numPr>
        <w:adjustRightInd w:val="0"/>
        <w:snapToGrid w:val="0"/>
        <w:spacing w:line="300" w:lineRule="auto"/>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课程结构分析表</w:t>
      </w:r>
    </w:p>
    <w:tbl>
      <w:tblPr>
        <w:tblStyle w:val="16"/>
        <w:tblW w:w="14171" w:type="dxa"/>
        <w:tblInd w:w="0" w:type="dxa"/>
        <w:tblLayout w:type="autofit"/>
        <w:tblCellMar>
          <w:top w:w="0" w:type="dxa"/>
          <w:left w:w="108" w:type="dxa"/>
          <w:bottom w:w="0" w:type="dxa"/>
          <w:right w:w="108" w:type="dxa"/>
        </w:tblCellMar>
      </w:tblPr>
      <w:tblGrid>
        <w:gridCol w:w="860"/>
        <w:gridCol w:w="859"/>
        <w:gridCol w:w="2106"/>
        <w:gridCol w:w="1415"/>
        <w:gridCol w:w="1246"/>
        <w:gridCol w:w="1316"/>
        <w:gridCol w:w="1249"/>
        <w:gridCol w:w="1372"/>
        <w:gridCol w:w="1246"/>
        <w:gridCol w:w="1246"/>
        <w:gridCol w:w="1256"/>
      </w:tblGrid>
      <w:tr>
        <w:tblPrEx>
          <w:tblCellMar>
            <w:top w:w="0" w:type="dxa"/>
            <w:left w:w="108" w:type="dxa"/>
            <w:bottom w:w="0" w:type="dxa"/>
            <w:right w:w="108" w:type="dxa"/>
          </w:tblCellMar>
        </w:tblPrEx>
        <w:trPr>
          <w:trHeight w:val="299" w:hRule="atLeast"/>
        </w:trPr>
        <w:tc>
          <w:tcPr>
            <w:tcW w:w="14171" w:type="dxa"/>
            <w:gridSpan w:val="11"/>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表7  课程结构分析表</w:t>
            </w:r>
          </w:p>
        </w:tc>
      </w:tr>
      <w:tr>
        <w:tblPrEx>
          <w:tblCellMar>
            <w:top w:w="0" w:type="dxa"/>
            <w:left w:w="108" w:type="dxa"/>
            <w:bottom w:w="0" w:type="dxa"/>
            <w:right w:w="108" w:type="dxa"/>
          </w:tblCellMar>
        </w:tblPrEx>
        <w:trPr>
          <w:trHeight w:val="270" w:hRule="atLeast"/>
        </w:trPr>
        <w:tc>
          <w:tcPr>
            <w:tcW w:w="3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  目</w:t>
            </w:r>
          </w:p>
        </w:tc>
        <w:tc>
          <w:tcPr>
            <w:tcW w:w="52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理论教学</w:t>
            </w:r>
          </w:p>
        </w:tc>
        <w:tc>
          <w:tcPr>
            <w:tcW w:w="5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实践教学</w:t>
            </w:r>
          </w:p>
        </w:tc>
      </w:tr>
      <w:tr>
        <w:tblPrEx>
          <w:tblCellMar>
            <w:top w:w="0" w:type="dxa"/>
            <w:left w:w="108" w:type="dxa"/>
            <w:bottom w:w="0" w:type="dxa"/>
            <w:right w:w="108" w:type="dxa"/>
          </w:tblCellMar>
        </w:tblPrEx>
        <w:trPr>
          <w:trHeight w:val="270" w:hRule="atLeast"/>
        </w:trPr>
        <w:tc>
          <w:tcPr>
            <w:tcW w:w="382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学分数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占比(%)</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学时数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占比(%)</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学分数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占比(%)</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学时数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占比(%)</w:t>
            </w:r>
          </w:p>
        </w:tc>
      </w:tr>
      <w:tr>
        <w:tblPrEx>
          <w:tblCellMar>
            <w:top w:w="0" w:type="dxa"/>
            <w:left w:w="108" w:type="dxa"/>
            <w:bottom w:w="0" w:type="dxa"/>
            <w:right w:w="108" w:type="dxa"/>
          </w:tblCellMar>
        </w:tblPrEx>
        <w:trPr>
          <w:trHeight w:val="270"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课程类别</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公共基础</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必修课程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23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18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93.5%</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限选课程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选修课程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30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19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专业技能</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专业基础课程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19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19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46.7%</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专业核心课程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13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41.1%</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11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35.4%</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专业拓展课程（选修）</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34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32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实践课程</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人文素养（公共）</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0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专业素养（专业）</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34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87.9%</w:t>
            </w:r>
          </w:p>
        </w:tc>
      </w:tr>
      <w:tr>
        <w:tblPrEx>
          <w:tblCellMar>
            <w:top w:w="0" w:type="dxa"/>
            <w:left w:w="108" w:type="dxa"/>
            <w:bottom w:w="0" w:type="dxa"/>
            <w:right w:w="108" w:type="dxa"/>
          </w:tblCellMar>
        </w:tblPrEx>
        <w:trPr>
          <w:trHeight w:val="270" w:hRule="atLeast"/>
        </w:trPr>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39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r>
      <w:tr>
        <w:tblPrEx>
          <w:tblCellMar>
            <w:top w:w="0" w:type="dxa"/>
            <w:left w:w="108" w:type="dxa"/>
            <w:bottom w:w="0" w:type="dxa"/>
            <w:right w:w="108" w:type="dxa"/>
          </w:tblCellMar>
        </w:tblPrEx>
        <w:trPr>
          <w:trHeight w:val="270" w:hRule="atLeast"/>
        </w:trPr>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理论教学</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69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270" w:hRule="atLeast"/>
        </w:trPr>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实践教学</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89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实践课占比列(%)</w:t>
            </w:r>
          </w:p>
        </w:tc>
        <w:tc>
          <w:tcPr>
            <w:tcW w:w="103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59.29%</w:t>
            </w:r>
          </w:p>
        </w:tc>
      </w:tr>
      <w:tr>
        <w:tblPrEx>
          <w:tblCellMar>
            <w:top w:w="0" w:type="dxa"/>
            <w:left w:w="108" w:type="dxa"/>
            <w:bottom w:w="0" w:type="dxa"/>
            <w:right w:w="108" w:type="dxa"/>
          </w:tblCellMar>
        </w:tblPrEx>
        <w:trPr>
          <w:trHeight w:val="270" w:hRule="atLeast"/>
        </w:trPr>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必修课程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93.49%</w:t>
            </w:r>
          </w:p>
        </w:tc>
      </w:tr>
      <w:tr>
        <w:tblPrEx>
          <w:tblCellMar>
            <w:top w:w="0" w:type="dxa"/>
            <w:left w:w="108" w:type="dxa"/>
            <w:bottom w:w="0" w:type="dxa"/>
            <w:right w:w="108" w:type="dxa"/>
          </w:tblCellMar>
        </w:tblPrEx>
        <w:trPr>
          <w:trHeight w:val="270" w:hRule="atLeast"/>
        </w:trPr>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选修课程</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eastAsia="Times New Roman"/>
                <w:kern w:val="0"/>
                <w:sz w:val="20"/>
                <w:szCs w:val="20"/>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6.51%</w:t>
            </w:r>
          </w:p>
        </w:tc>
      </w:tr>
      <w:tr>
        <w:tblPrEx>
          <w:tblCellMar>
            <w:top w:w="0" w:type="dxa"/>
            <w:left w:w="108" w:type="dxa"/>
            <w:bottom w:w="0" w:type="dxa"/>
            <w:right w:w="108" w:type="dxa"/>
          </w:tblCellMar>
        </w:tblPrEx>
        <w:trPr>
          <w:trHeight w:val="270" w:hRule="atLeast"/>
        </w:trPr>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选修课程占比（%）</w:t>
            </w:r>
          </w:p>
        </w:tc>
        <w:tc>
          <w:tcPr>
            <w:tcW w:w="103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w:t>
            </w:r>
          </w:p>
        </w:tc>
      </w:tr>
      <w:tr>
        <w:tblPrEx>
          <w:tblCellMar>
            <w:top w:w="0" w:type="dxa"/>
            <w:left w:w="108" w:type="dxa"/>
            <w:bottom w:w="0" w:type="dxa"/>
            <w:right w:w="108" w:type="dxa"/>
          </w:tblCellMar>
        </w:tblPrEx>
        <w:trPr>
          <w:trHeight w:val="270" w:hRule="atLeast"/>
        </w:trPr>
        <w:tc>
          <w:tcPr>
            <w:tcW w:w="860"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p>
        </w:tc>
        <w:tc>
          <w:tcPr>
            <w:tcW w:w="2964" w:type="dxa"/>
            <w:gridSpan w:val="2"/>
            <w:tcBorders>
              <w:top w:val="single" w:color="000000" w:sz="4" w:space="0"/>
              <w:left w:val="nil"/>
              <w:bottom w:val="nil"/>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   注：</w:t>
            </w:r>
          </w:p>
        </w:tc>
        <w:tc>
          <w:tcPr>
            <w:tcW w:w="1415" w:type="dxa"/>
            <w:tcBorders>
              <w:top w:val="single" w:color="000000" w:sz="4" w:space="0"/>
              <w:left w:val="nil"/>
              <w:bottom w:val="nil"/>
              <w:right w:val="nil"/>
            </w:tcBorders>
            <w:shd w:val="clear" w:color="auto" w:fill="auto"/>
            <w:noWrap/>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公共基础课</w:t>
            </w:r>
          </w:p>
        </w:tc>
        <w:tc>
          <w:tcPr>
            <w:tcW w:w="1246" w:type="dxa"/>
            <w:tcBorders>
              <w:top w:val="single" w:color="000000" w:sz="4" w:space="0"/>
              <w:left w:val="nil"/>
              <w:bottom w:val="nil"/>
              <w:right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29.6%</w:t>
            </w:r>
          </w:p>
        </w:tc>
        <w:tc>
          <w:tcPr>
            <w:tcW w:w="1316" w:type="dxa"/>
            <w:tcBorders>
              <w:top w:val="single" w:color="000000" w:sz="4" w:space="0"/>
              <w:left w:val="nil"/>
              <w:bottom w:val="nil"/>
              <w:right w:val="nil"/>
            </w:tcBorders>
            <w:shd w:val="clear" w:color="auto" w:fill="auto"/>
            <w:noWrap/>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专业技能课</w:t>
            </w:r>
          </w:p>
        </w:tc>
        <w:tc>
          <w:tcPr>
            <w:tcW w:w="1248" w:type="dxa"/>
            <w:tcBorders>
              <w:top w:val="single" w:color="000000" w:sz="4" w:space="0"/>
              <w:left w:val="nil"/>
              <w:bottom w:val="nil"/>
              <w:right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36.9%</w:t>
            </w:r>
          </w:p>
        </w:tc>
        <w:tc>
          <w:tcPr>
            <w:tcW w:w="1372" w:type="dxa"/>
            <w:tcBorders>
              <w:top w:val="single" w:color="000000" w:sz="4" w:space="0"/>
              <w:left w:val="nil"/>
              <w:bottom w:val="nil"/>
              <w:right w:val="nil"/>
            </w:tcBorders>
            <w:shd w:val="clear" w:color="auto" w:fill="auto"/>
            <w:noWrap/>
            <w:vAlign w:val="bottom"/>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实践课程</w:t>
            </w:r>
          </w:p>
        </w:tc>
        <w:tc>
          <w:tcPr>
            <w:tcW w:w="1246" w:type="dxa"/>
            <w:tcBorders>
              <w:top w:val="single" w:color="000000" w:sz="4" w:space="0"/>
              <w:left w:val="nil"/>
              <w:bottom w:val="nil"/>
              <w:right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33.6%</w:t>
            </w:r>
          </w:p>
        </w:tc>
        <w:tc>
          <w:tcPr>
            <w:tcW w:w="1246" w:type="dxa"/>
            <w:tcBorders>
              <w:top w:val="single" w:color="000000" w:sz="4" w:space="0"/>
              <w:left w:val="nil"/>
              <w:bottom w:val="nil"/>
              <w:right w:val="nil"/>
            </w:tcBorders>
            <w:shd w:val="clear" w:color="auto" w:fill="auto"/>
            <w:noWrap/>
            <w:vAlign w:val="bottom"/>
          </w:tcPr>
          <w:p>
            <w:pPr>
              <w:widowControl/>
              <w:jc w:val="left"/>
              <w:rPr>
                <w:rFonts w:ascii="宋体" w:hAnsi="宋体" w:eastAsia="宋体" w:cs="宋体"/>
                <w:color w:val="000000"/>
                <w:kern w:val="0"/>
                <w:sz w:val="22"/>
              </w:rPr>
            </w:pPr>
          </w:p>
        </w:tc>
        <w:tc>
          <w:tcPr>
            <w:tcW w:w="1253" w:type="dxa"/>
            <w:tcBorders>
              <w:top w:val="single" w:color="000000" w:sz="4" w:space="0"/>
              <w:left w:val="nil"/>
              <w:bottom w:val="nil"/>
              <w:right w:val="nil"/>
            </w:tcBorders>
            <w:shd w:val="clear" w:color="auto" w:fill="auto"/>
            <w:noWrap/>
            <w:vAlign w:val="bottom"/>
          </w:tcPr>
          <w:p>
            <w:pPr>
              <w:widowControl/>
              <w:jc w:val="left"/>
              <w:rPr>
                <w:rFonts w:eastAsia="Times New Roman"/>
                <w:kern w:val="0"/>
                <w:sz w:val="20"/>
                <w:szCs w:val="20"/>
              </w:rPr>
            </w:pPr>
          </w:p>
        </w:tc>
      </w:tr>
    </w:tbl>
    <w:p>
      <w:pPr>
        <w:adjustRightInd w:val="0"/>
        <w:snapToGrid w:val="0"/>
        <w:spacing w:line="300" w:lineRule="auto"/>
        <w:jc w:val="left"/>
        <w:rPr>
          <w:rFonts w:ascii="宋体" w:hAnsi="宋体" w:eastAsia="宋体" w:cs="宋体"/>
          <w:color w:val="000000"/>
          <w:kern w:val="0"/>
          <w:sz w:val="21"/>
          <w:szCs w:val="21"/>
        </w:rPr>
      </w:pPr>
    </w:p>
    <w:p>
      <w:pPr>
        <w:adjustRightInd w:val="0"/>
        <w:snapToGrid w:val="0"/>
        <w:spacing w:line="300" w:lineRule="auto"/>
        <w:jc w:val="left"/>
        <w:rPr>
          <w:rFonts w:ascii="宋体" w:hAnsi="宋体" w:eastAsia="宋体" w:cs="宋体"/>
          <w:color w:val="000000"/>
          <w:kern w:val="0"/>
          <w:sz w:val="21"/>
          <w:szCs w:val="21"/>
        </w:rPr>
        <w:sectPr>
          <w:pgSz w:w="16783" w:h="11850" w:orient="landscape"/>
          <w:pgMar w:top="1800" w:right="1276" w:bottom="1800" w:left="1440" w:header="851" w:footer="992" w:gutter="0"/>
          <w:cols w:space="720" w:num="1"/>
          <w:docGrid w:type="lines" w:linePitch="312" w:charSpace="0"/>
        </w:sectPr>
      </w:pPr>
    </w:p>
    <w:p>
      <w:pPr>
        <w:pStyle w:val="2"/>
        <w:spacing w:after="0" w:afterAutospacing="0" w:line="240" w:lineRule="auto"/>
        <w:ind w:firstLine="562"/>
      </w:pPr>
      <w:bookmarkStart w:id="19" w:name="_Toc30326"/>
      <w:bookmarkStart w:id="20" w:name="_Toc17195412"/>
      <w:bookmarkStart w:id="21" w:name="_Toc16451822"/>
      <w:r>
        <w:t>九、</w:t>
      </w:r>
      <w:r>
        <w:rPr>
          <w:rFonts w:hint="eastAsia"/>
        </w:rPr>
        <w:t>实施保障</w:t>
      </w:r>
      <w:bookmarkEnd w:id="19"/>
      <w:bookmarkEnd w:id="20"/>
      <w:bookmarkEnd w:id="21"/>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（一）师资队伍</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1.队伍结构</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学生数与本专业专任教师数比例不高于25:1，双师素质教师占专业教师比例一般不低于60%，专任教师队伍要考虑职称、年龄，形成合理的梯队结构。</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2.专任教师</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具有高校教师资格和本专业领域有关证书；有理想信念、有道德情操、有扎实学识、有仁爱之心；具有电气自动化技术相关专业本科及以上学历；具有扎实的本专业相关理论功底和实践能力；具有较强的信息化教学能力，能够开展课程教学改革和科学研究；每5年累计不少于6个月的企业实践经历。</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3.专业带头人</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原则上应具有副高及以上职称，能够较好地把握国内外行业、专业发展，能广泛联系行业企业，了解行业企业对本专业人才的实际需求，教学设计、专业研究能力强，组织开展教科研工作能力强，在本区域或本专业领域有一定的影响力。</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4.兼职教师</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按照“兼职教师管理办法”，电气自动化技术专业以多种形式从企业的生产、管理一线引进或聘用实践经验丰富的行业能手、技术专家，担任实训指导或理论教学任务。这种专兼结合的教学方式，充分发挥了兼职教师实践经验丰富的优势，使学生的工程实践能力显著提高，同时也充实了本专业专兼结合的“双师型”教学团队。</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课程任课教师和顶岗实习指导教师，应在企业连续工作3年以上，具有工程师或中级及以上职称的技术人员，在专业技术与技能方面具有较高水平，具有良好语言表达能力，主要承担学习领域的理实一体教学和现场教学，直接参与教学工作与改革，在工作任务和职业能力分析、课程体系构建、教学内容选取的过程中积极出谋划策，同时参与校本教材编写、校外实训管理制度制定等工作，并能对学生的识岗实训、顶岗实习给予悉心指导。</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（二）教学设施</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1．专业教室基本条件</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配备黑（白）板、多媒体计算机、投影设备，互联网接入或WiFi环境。安装应急照明装置并保持良好状态，符合紧急疏散要求、标志明显、保持逃生通道畅通无阻。</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2．校内实训室基本要求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)电工电子实训室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电工电子实训室应配备电工综合实验装置、电子综合实验装置、万用表、函数信号发生器、示波器、直流稳压电源等，电工综合实验装置、电子综合实验装置保证上课学生2～5人/套。</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)液压与气动技术实训室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液压与气压传动实训室应配备液压实验实训平台、气动实验实训平台等，实验实训台保证上课学生2～5人/台。</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)单片机实训室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单片机实训室应配备单片机实训装置、计算机及相关编程软件等，保证上课学生2～5人/套。</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)工业机器人实训室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工业机器人实训室应配备工业机器人</w:t>
      </w:r>
      <w:r>
        <w:rPr>
          <w:rFonts w:ascii="仿宋" w:hAnsi="仿宋" w:eastAsia="仿宋"/>
          <w:sz w:val="24"/>
          <w:szCs w:val="24"/>
        </w:rPr>
        <w:t>5</w:t>
      </w:r>
      <w:r>
        <w:rPr>
          <w:rFonts w:hint="eastAsia" w:ascii="仿宋" w:hAnsi="仿宋" w:eastAsia="仿宋"/>
          <w:sz w:val="24"/>
          <w:szCs w:val="24"/>
        </w:rPr>
        <w:t>台（套）以上，配备机器人编程仿真软件、计算机等，计算机保证上课学生1人/台。</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)自动化生产线实训室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自动化生产线实训室应配备自动化生产线实训设备5台（套）以上、通用拆装工具、测量工具与仪表等，保证上课学生2～5人/套。</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)数控机床实训室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数控机床实训室应配备数控机床</w:t>
      </w:r>
      <w:r>
        <w:rPr>
          <w:rFonts w:ascii="仿宋" w:hAnsi="仿宋" w:eastAsia="仿宋"/>
          <w:sz w:val="24"/>
          <w:szCs w:val="24"/>
        </w:rPr>
        <w:t>4</w:t>
      </w:r>
      <w:r>
        <w:rPr>
          <w:rFonts w:hint="eastAsia" w:ascii="仿宋" w:hAnsi="仿宋" w:eastAsia="仿宋"/>
          <w:sz w:val="24"/>
          <w:szCs w:val="24"/>
        </w:rPr>
        <w:t>台（套）以上，以及相关测量工具、测量仪表和刀具等。</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（7）可编程控制器实训室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可编程控制器实训室应配备PLC器件，根据课程教学要求对控制对象等进行设计，设备数量保证上课学生2～5人/台（套）。</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（8）电机与电气控制实训室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电机与电气控制实训室应配备维修电工实训台，根据课程教学要完成接线、测试等工作，设备数量保证上课学生2～5人/台（套）。</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（9）综合实训室</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综合实训室应配备计算机，接入互联网，配备办公自动化、信息检索、工业组态、C语言、AutoCAD等相关软件，计算机性能应能满足主流设计、制图相关软件运行要求，设备数量保证上课学生1人/台（套）。</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3．校外实训基地基本要求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能够开展认知实习、金工实训、自动生产线运维、数控机床操作和技术支持等实训活动，实训设施齐备，实训岗位、实训指导教师确定，实训管理及实施规章制度齐全。</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4．学生实习基地基本要求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能提供电气自动化设备维修、运维、工业机器人应用、电气自动化设备安装与调试、电气自动化设备生产管理、电气自动化设备销售和技术支持、电气自动化设备技改等相关实习岗位，能涵盖当前相关产业发展的主流技术，可接纳一定规模的学生实习；能够配备相应数量的指导教师对学生实习进行指导和管理；有保证实习生日常工作、学习、生活的规章制度，有安全、保险保障。</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5.支持信息化教学方面的基本要求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具有利用数字化教学资源库、文献资料、常见问题解答等的信息化条件。引导鼓励教师开发并利用信息化教学资源、教学平台，创新教学方法，提升教学效果。</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6.教学实施建议</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1）在教学中严格按照教学标准来执行，突出重点、突破难点、难易适中；在教学中，注意激发学生学习兴趣和求知欲望，引导学生积极思考，主动参与。积极培养学生的动手实践能力和分析解决实际问题的能力。</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（2）以职业能力为依据组织课程内容。知识的掌握服务于能力的建构。要围绕职业能力的形成组织课程内容，以工作任务为中心来整合相应的知识、技能和态度，实现理论与实践的统一。</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3）以典型产品（服务）为载体设计教学活动。按照工作过程设计学习过程，要以典型产品（服务）为载体来设计活动、组织教学，建立工作任务与知识、技能的联系，增强学生的直观体验，激发学生的学习兴趣。</w:t>
      </w:r>
    </w:p>
    <w:p>
      <w:pPr>
        <w:adjustRightInd w:val="0"/>
        <w:snapToGrid w:val="0"/>
        <w:spacing w:line="300" w:lineRule="auto"/>
        <w:ind w:firstLine="480" w:firstLineChars="200"/>
        <w:jc w:val="left"/>
        <w:rPr>
          <w:rFonts w:ascii="仿宋" w:hAnsi="仿宋" w:eastAsia="仿宋"/>
          <w:sz w:val="24"/>
          <w:szCs w:val="24"/>
        </w:rPr>
      </w:pPr>
      <w:r>
        <w:rPr>
          <w:rFonts w:hint="eastAsia" w:ascii="仿宋" w:hAnsi="仿宋" w:eastAsia="仿宋"/>
          <w:sz w:val="24"/>
          <w:szCs w:val="24"/>
        </w:rPr>
        <w:t>（4）加强教育教学改革，</w:t>
      </w:r>
      <w:r>
        <w:rPr>
          <w:rFonts w:hint="eastAsia" w:ascii="仿宋" w:hAnsi="仿宋" w:eastAsia="仿宋"/>
          <w:sz w:val="24"/>
          <w:szCs w:val="24"/>
          <w:lang w:eastAsia="zh-CN"/>
        </w:rPr>
        <w:t>注重理论与实践相结合，培养创新人才培养模式</w:t>
      </w:r>
      <w:r>
        <w:rPr>
          <w:rFonts w:hint="eastAsia" w:ascii="仿宋" w:hAnsi="仿宋" w:eastAsia="仿宋"/>
          <w:sz w:val="24"/>
          <w:szCs w:val="24"/>
          <w:lang w:val="en-US" w:eastAsia="zh-CN"/>
        </w:rPr>
        <w:t>做到</w:t>
      </w:r>
      <w:r>
        <w:rPr>
          <w:rFonts w:hint="eastAsia" w:ascii="仿宋" w:hAnsi="仿宋" w:eastAsia="仿宋"/>
          <w:sz w:val="24"/>
          <w:szCs w:val="24"/>
          <w:lang w:eastAsia="zh-CN"/>
        </w:rPr>
        <w:t>“真仿结合、学训合一”，</w:t>
      </w:r>
      <w:r>
        <w:rPr>
          <w:rFonts w:hint="eastAsia" w:ascii="仿宋" w:hAnsi="仿宋" w:eastAsia="仿宋"/>
          <w:sz w:val="24"/>
          <w:szCs w:val="24"/>
          <w:lang w:val="en-US" w:eastAsia="zh-CN"/>
        </w:rPr>
        <w:t>提高</w:t>
      </w:r>
      <w:r>
        <w:rPr>
          <w:rFonts w:hint="eastAsia" w:ascii="仿宋" w:hAnsi="仿宋" w:eastAsia="仿宋"/>
          <w:sz w:val="24"/>
          <w:szCs w:val="24"/>
        </w:rPr>
        <w:t>学生实践技能与综合素养。</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5）确立以能力考核为重点的“工学结合”的考核评价体系。建立过程考核、项目考核、实践和作品考核、结业测试等若干种工学结合的新型考核评价方法。并且在考核评价过程中，采用由行业企业人员和学校教师共同考核评价的方式。逐步形成①教学与技能竞赛相结合，②系考以技能考试为核心，③以证代考的认证考核体系。建立突出职业能力培养的岗位技能考核标准。各专业课校内考试应遵循技能考试为主、理论考试为辅的原则，在技能教学学时占总学时50%以上的基础上，突出以技能考试为核心，以此促使学生加强平时的技能训练。</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（6）加强教学资源库建设，丰富学习资源。为适应人才培养模式创新，更好地服务教学以及学生远程学习，建立数控机床应用与维护专业共享资源库，逐步建立教学案例库、试题库、技能题库。</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（7）邀请行业企业专家举办专题讲座，丰富学生专业知识，了解行业发展新趋势，拓展学生视野。</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（8）提供网络教学资源，方便学生学习，拓展学习空间。</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（9）提供幵放性实训环境，满足不同层次学生个性化学习和创新学习的需要。</w:t>
      </w:r>
    </w:p>
    <w:p>
      <w:pPr>
        <w:adjustRightInd w:val="0"/>
        <w:snapToGrid w:val="0"/>
        <w:spacing w:line="240" w:lineRule="auto"/>
        <w:ind w:firstLine="480" w:firstLineChars="200"/>
        <w:jc w:val="left"/>
        <w:rPr>
          <w:rFonts w:hint="eastAsia" w:ascii="仿宋" w:hAnsi="仿宋" w:eastAsia="仿宋"/>
          <w:sz w:val="24"/>
          <w:szCs w:val="24"/>
          <w:lang w:eastAsia="zh-CN"/>
        </w:rPr>
      </w:pPr>
      <w:r>
        <w:rPr>
          <w:rFonts w:hint="eastAsia" w:ascii="仿宋" w:hAnsi="仿宋" w:eastAsia="仿宋"/>
          <w:sz w:val="24"/>
          <w:szCs w:val="24"/>
        </w:rPr>
        <w:t>（10）积极组织学生参加各种技能大赛和学生社团活动，让学生在不同场合进行锻炼。</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（三）教学资源</w:t>
      </w:r>
    </w:p>
    <w:p>
      <w:pPr>
        <w:adjustRightInd w:val="0"/>
        <w:snapToGrid w:val="0"/>
        <w:spacing w:line="240" w:lineRule="auto"/>
        <w:ind w:firstLine="480" w:firstLineChars="200"/>
        <w:jc w:val="left"/>
        <w:rPr>
          <w:rFonts w:hint="eastAsia" w:ascii="仿宋" w:hAnsi="仿宋" w:eastAsia="仿宋"/>
          <w:b w:val="0"/>
          <w:sz w:val="24"/>
          <w:szCs w:val="24"/>
        </w:rPr>
      </w:pPr>
      <w:r>
        <w:rPr>
          <w:rFonts w:hint="eastAsia" w:ascii="仿宋" w:hAnsi="仿宋" w:eastAsia="仿宋"/>
          <w:sz w:val="24"/>
          <w:szCs w:val="24"/>
        </w:rPr>
        <w:t>教学资源主要包括能够满足学生专业学习、教师专业教学研究和教学实施所需的教材、图书文献及数字教学资源等。</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1.教材选用基本要求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按照国家规定选用</w:t>
      </w:r>
      <w:r>
        <w:rPr>
          <w:rFonts w:hint="eastAsia" w:ascii="仿宋" w:hAnsi="仿宋" w:eastAsia="仿宋"/>
          <w:sz w:val="24"/>
          <w:szCs w:val="24"/>
          <w:lang w:eastAsia="zh-CN"/>
        </w:rPr>
        <w:t>国家规划教材、新形态教材</w:t>
      </w:r>
      <w:r>
        <w:rPr>
          <w:rFonts w:hint="eastAsia" w:ascii="仿宋" w:hAnsi="仿宋" w:eastAsia="仿宋"/>
          <w:sz w:val="24"/>
          <w:szCs w:val="24"/>
        </w:rPr>
        <w:t>，禁止不合格的教材进人课堂。学校应建立专业教师、行业专家和教研人员等参与的教材选用机构，完善教材选用制度，经过</w:t>
      </w:r>
      <w:r>
        <w:rPr>
          <w:rFonts w:hint="eastAsia" w:ascii="仿宋" w:hAnsi="仿宋" w:eastAsia="仿宋"/>
          <w:sz w:val="24"/>
          <w:szCs w:val="24"/>
          <w:lang w:eastAsia="zh-CN"/>
        </w:rPr>
        <w:t>院党委领导下的</w:t>
      </w:r>
      <w:r>
        <w:rPr>
          <w:rFonts w:hint="eastAsia" w:ascii="仿宋" w:hAnsi="仿宋" w:eastAsia="仿宋"/>
          <w:sz w:val="24"/>
          <w:szCs w:val="24"/>
        </w:rPr>
        <w:t>规范程序择优选用教材。</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2.图书文献配备基本要求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图书文献配备能满足人才培养、专业建设、教科研等工作的需要，方便师生查询、借阅。专业类图书文献主要包括：装备制造行业政策法规、行业标准、行业规范以及机械工程手册、电气工程师手册等；机电设备制造、电气自动化等专业技术类图书和实务案例类图书；5种以上电气自动化专业学术期刊。</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3.数字教学资源配置基本要求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建设、配备与本专业有关的音视频素材、教学课件、数字化教学案例库、虚拟仿真软件、数字教材等专业教学资源库，应种类丰富、形式多样、使用便捷、动态更新，能满足教学要求。</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（四）教学方法</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电气自动化技术专业教学实施过程应全面落实工学交替（认知实习、跟岗实习、顶岗实习、校内实训等手段），通过理实一体授课、现场参观、工程现场实训、“带薪”实习等多种形式。教学过程中除采用传统教学方法外，主要采取项目教学法、案例教学法、角色扮演法等教学法等特色教学方法开展教学。大力开展信息化教学和过程化考核。加强课堂教学管理，规范教学秩序，打造优质课堂。</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1．项目教学法与任务驱动法</w:t>
      </w:r>
    </w:p>
    <w:p>
      <w:pPr>
        <w:adjustRightInd w:val="0"/>
        <w:snapToGrid w:val="0"/>
        <w:spacing w:line="240" w:lineRule="auto"/>
        <w:ind w:firstLine="480" w:firstLineChars="200"/>
        <w:rPr>
          <w:rFonts w:ascii="仿宋" w:hAnsi="仿宋" w:eastAsia="仿宋"/>
          <w:sz w:val="24"/>
          <w:szCs w:val="24"/>
        </w:rPr>
      </w:pPr>
      <w:r>
        <w:rPr>
          <w:rFonts w:hint="eastAsia" w:ascii="仿宋" w:hAnsi="仿宋" w:eastAsia="仿宋"/>
          <w:sz w:val="24"/>
          <w:szCs w:val="24"/>
        </w:rPr>
        <w:t>《电工电子技术》，《电气制图》、《C语言程序设计》、《气动技术》、《可编程控制器技术》等实践性强的课程，根据工作项目划分不同的工作任务，教师在项目中起到咨询、指导、答疑的作用，充分发挥学生主观能动性，突破重点、难点。通过“任务驱动”教学法，加强了学生学习的目的性，培养和锻炼了学生自主学习和独立工作的能力，真正实现“教、学、做”一体化教学模式。</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2．情境教学</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《传感器与检测技术》《变频技术及应用》等专业课程，结合线上资源和工业实例，实现情境式教学，可以提高学生的学习兴趣，提高了教学效果。</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3．理实一体化教学法</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在《生产线安装与调试》、《电机与电气控制》等课程教学中，教师把课堂设在实训室，边讲边学边做。学生通过实际动手操作，自己总结结论，以此由浅入深，从感性认识上文升到理性认识，从理论知识转变为实践技能，以能力培养为中心，“教、学、做”相结合。</w:t>
      </w:r>
    </w:p>
    <w:p>
      <w:pPr>
        <w:adjustRightInd w:val="0"/>
        <w:snapToGrid w:val="0"/>
        <w:spacing w:line="240" w:lineRule="auto"/>
        <w:ind w:firstLine="482" w:firstLineChars="200"/>
        <w:jc w:val="left"/>
        <w:rPr>
          <w:rFonts w:ascii="仿宋" w:hAnsi="仿宋" w:eastAsia="仿宋"/>
          <w:b/>
          <w:bCs/>
          <w:sz w:val="24"/>
          <w:szCs w:val="24"/>
        </w:rPr>
      </w:pPr>
      <w:r>
        <w:rPr>
          <w:rFonts w:hint="eastAsia" w:ascii="仿宋" w:hAnsi="仿宋" w:eastAsia="仿宋"/>
          <w:b/>
          <w:bCs/>
          <w:sz w:val="24"/>
          <w:szCs w:val="24"/>
        </w:rPr>
        <w:t>4．案例分析法</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案例教学法的本质是调动学生学习的积极性、主动性和创新性。在《电气装调综合实训》等课程的教学中，引入大量生动、真实的实际工程案例，激发学生对案例所蕴含的基本知识点的兴趣，加深内容的理解。</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（五）学习评价</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1.基本素质课程的考核根据课程特点和要求制定相应的考核方法及成绩评定标准，按照学院统一规定执行。分为纯理论课程考试与技能达标考核，理论课程考试采用项目平时考核与期末考核相结合的方法，课程平时考核按照项目分别考核，每个项目按照平时考核内容确定项目成绩，再依据权重确定平时考核成绩，对于有技能达标标准和认证考试课程采用技能达标或技能认证考核进行。如体育必须达到国家要求的体能标准。</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2.专业技能课程专业技能课程考核方式建议采用“过程+技能”、“过程+成果展示”、“过程+小组汇报”等考核方，考核成绩评定既要重视项目成果，也要重视项目实施过程中的职业态度，科学性、规范性和创造性。技能考核是学生通过某一项技能的测试，达到合格标准。</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（六）质量管理</w:t>
      </w:r>
    </w:p>
    <w:p>
      <w:pPr>
        <w:adjustRightInd w:val="0"/>
        <w:snapToGrid w:val="0"/>
        <w:spacing w:line="240" w:lineRule="auto"/>
        <w:ind w:firstLine="482" w:firstLineChars="200"/>
        <w:jc w:val="left"/>
        <w:rPr>
          <w:rFonts w:ascii="仿宋" w:hAnsi="仿宋" w:eastAsia="仿宋"/>
          <w:b/>
          <w:sz w:val="24"/>
          <w:szCs w:val="24"/>
        </w:rPr>
      </w:pPr>
      <w:bookmarkStart w:id="22" w:name="_Toc16451823"/>
      <w:bookmarkStart w:id="23" w:name="_Toc17195413"/>
      <w:r>
        <w:rPr>
          <w:rFonts w:hint="eastAsia" w:ascii="仿宋" w:hAnsi="仿宋" w:eastAsia="仿宋"/>
          <w:b/>
          <w:sz w:val="24"/>
          <w:szCs w:val="24"/>
        </w:rPr>
        <w:t>1．制定专业诊断方案，开展教学质量评估</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（1）引进社会第三方评价，开展专业评估和课程评价，定期公布质量报告，构建水利工程专业内部质量保证体系。</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（2）实行课程教学考核性诊断，促课程建设。</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（3）将教师的项目教学开发、课程设计开发、教学资源开发、信息化教学能力、课堂教学效果与质量、学生评价等方面纳入考核范围，加强过程考核和考核结果运用，建立科学完善的绩效评价体系。</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4）根据学生课前预习、课堂学习、课下复习、作业、平日学习测试、专业技能测试、职业资格鉴定、企业顶岗实习等教学环节，对学生的学习过程进行考核；积极开展创新创业教育实践、社会实践和技能大赛活动，促进学生个体全面发展,提升人才培养质量。</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2.教学管理机制</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学院形成了每学期一轮的教学检查制度，主要包括教学内容、教学方法、教学进度、教学管理和学生学习情况。</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（1）学期初教学检查以教学准备情况（包括教学大纲、授课计划、教案、讲稿等）为检查重点。</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2）期中教学检查以教学进度、各环节教学质量为检查重点，在教学运行过程中，严格执行“三表”（授课计划表、课程表、考试安排表）进行日常教学，有特殊情况需要调课的，履行审批程序（教师本人申请—系部审批—教务处审批）。</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3）期末教学检查以考风考纪为检查重点，以及相应的“一计划两总结”制度，即学期教学工作计划、期中教学检查总结、学期教学工作总结。对教学质量的分析，学校要求每学期考试结束后，教师填写“考试成绩分析表”，对于成绩出现异常情况的从学校到专业都要认真进行分析，找出原因提出整改意见。</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3.毕业生跟踪反馈机制及社会评价机制</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（1）毕业生跟踪反馈机制</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由学院学生处负责，根据学校整体发展需要，制定毕业生跟踪调查制度，确定调查时间，内容，方式的具体事宜。学生处负责发放和回收问卷。系委会负责制定毕业生调查问卷的具体内容；系里指定专门负责人对毕业生跟踪调查分析报告进行汇总分析。</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（2）社会评价机制</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学院就业指导中心根据学校整体发展需要制定社会评价机制。毕业生跟踪调查工作以系为单位，由专业系主任与副系主任负责组织人员进行走访用人单位、走访校友、校企合作交流、组织访谈和调查问卷的发放和回收等具体调查工作，并进行问卷汇总分析，形成各专业调查分析报告。</w:t>
      </w:r>
    </w:p>
    <w:p>
      <w:pPr>
        <w:adjustRightInd w:val="0"/>
        <w:snapToGrid w:val="0"/>
        <w:spacing w:line="240" w:lineRule="auto"/>
        <w:ind w:firstLine="482" w:firstLineChars="200"/>
        <w:jc w:val="left"/>
        <w:rPr>
          <w:rFonts w:ascii="仿宋" w:hAnsi="仿宋" w:eastAsia="仿宋"/>
          <w:b/>
          <w:sz w:val="24"/>
          <w:szCs w:val="24"/>
        </w:rPr>
      </w:pPr>
      <w:r>
        <w:rPr>
          <w:rFonts w:hint="eastAsia" w:ascii="仿宋" w:hAnsi="仿宋" w:eastAsia="仿宋"/>
          <w:b/>
          <w:sz w:val="24"/>
          <w:szCs w:val="24"/>
        </w:rPr>
        <w:t>4.建立了全方位的教学质量监控和评价体系</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学院构建了在教学副院长的领导下，教学管理职能部门、教学督导室、专业教学指导委员会、学生教学信息员构成的教学质量监控与评价四大主体。</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（1）质量办发挥着教学质量监控的核心作用，主要通过汇集、协调、传递、研究和反馈信息的功能，对全院教学质量进行全程监控；并通过定期召开教学例会的形式及时解决和处理各种教学信息。</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2）教学督导员深入教学一线对各教学环节进行巡视监控、专项督导和指导性或评价性的听课，同时按照教学质量监控体系中对各教学环节做出具体评价，及时向教务处提出提高教学质量的意见和建议，达到强化全院日常教学工作检查与监控的目的。</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（3）各系部专业建设指导委员会及时掌握各专业课程教学的进度和教学效果，着重对该部门专业人才培养的目标和规格予以监控，以确保各专业人才培养的目标和规格符合市场对人才质量的需求。</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（4）学生信息员从受教育的角度，及时反馈教学质量信息。</w:t>
      </w:r>
    </w:p>
    <w:p>
      <w:pPr>
        <w:adjustRightInd w:val="0"/>
        <w:snapToGrid w:val="0"/>
        <w:spacing w:line="240" w:lineRule="auto"/>
        <w:ind w:firstLine="480" w:firstLineChars="200"/>
        <w:jc w:val="left"/>
        <w:rPr>
          <w:rFonts w:ascii="仿宋" w:hAnsi="仿宋" w:eastAsia="仿宋"/>
          <w:bCs/>
          <w:sz w:val="24"/>
          <w:szCs w:val="24"/>
        </w:rPr>
      </w:pPr>
      <w:r>
        <w:rPr>
          <w:rFonts w:hint="eastAsia" w:ascii="仿宋" w:hAnsi="仿宋" w:eastAsia="仿宋"/>
          <w:bCs/>
          <w:sz w:val="24"/>
          <w:szCs w:val="24"/>
        </w:rPr>
        <w:t>在全体教师中树立全面的教学质量观。要求教师在教学过程中切保教学质量，鼓励教师人人成为教学质量提升的主体，人人参与质量建设。</w:t>
      </w:r>
    </w:p>
    <w:p>
      <w:pPr>
        <w:pStyle w:val="2"/>
        <w:spacing w:after="0" w:afterAutospacing="0" w:line="240" w:lineRule="auto"/>
        <w:ind w:firstLine="562"/>
      </w:pPr>
      <w:bookmarkStart w:id="24" w:name="_Toc31745"/>
      <w:r>
        <w:rPr>
          <w:rFonts w:hint="eastAsia"/>
        </w:rPr>
        <w:t>十、毕业要求</w:t>
      </w:r>
      <w:bookmarkEnd w:id="22"/>
      <w:bookmarkEnd w:id="23"/>
      <w:bookmarkEnd w:id="24"/>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学生毕业需要同时具备以下条件：</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修满的专业人才培养方案所规定的</w:t>
      </w:r>
      <w:r>
        <w:rPr>
          <w:rFonts w:ascii="仿宋" w:hAnsi="仿宋" w:eastAsia="仿宋"/>
          <w:sz w:val="24"/>
          <w:szCs w:val="24"/>
        </w:rPr>
        <w:t>15</w:t>
      </w:r>
      <w:r>
        <w:rPr>
          <w:rFonts w:hint="eastAsia" w:ascii="仿宋" w:hAnsi="仿宋" w:eastAsia="仿宋"/>
          <w:sz w:val="24"/>
          <w:szCs w:val="24"/>
        </w:rPr>
        <w:t>3学分，其中选修课</w:t>
      </w:r>
      <w:r>
        <w:rPr>
          <w:rFonts w:ascii="仿宋" w:hAnsi="仿宋" w:eastAsia="仿宋"/>
          <w:sz w:val="24"/>
          <w:szCs w:val="24"/>
        </w:rPr>
        <w:t>20</w:t>
      </w:r>
      <w:r>
        <w:rPr>
          <w:rFonts w:hint="eastAsia" w:ascii="仿宋" w:hAnsi="仿宋" w:eastAsia="仿宋"/>
          <w:sz w:val="24"/>
          <w:szCs w:val="24"/>
        </w:rPr>
        <w:t>学分；</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达到《国家学生体质健康标准》相关要求；</w:t>
      </w:r>
    </w:p>
    <w:p>
      <w:pPr>
        <w:adjustRightInd w:val="0"/>
        <w:snapToGrid w:val="0"/>
        <w:spacing w:line="240" w:lineRule="auto"/>
        <w:ind w:firstLine="480" w:firstLineChars="200"/>
        <w:jc w:val="lef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获得表8中至少一项资格证书或行业资格证书。</w:t>
      </w:r>
    </w:p>
    <w:p>
      <w:pPr>
        <w:adjustRightInd w:val="0"/>
        <w:snapToGrid w:val="0"/>
        <w:spacing w:before="156" w:beforeLines="50" w:after="156" w:afterLines="50"/>
        <w:jc w:val="center"/>
        <w:rPr>
          <w:rFonts w:ascii="仿宋" w:hAnsi="仿宋" w:eastAsia="仿宋"/>
          <w:sz w:val="24"/>
          <w:szCs w:val="24"/>
        </w:rPr>
      </w:pPr>
      <w:r>
        <w:rPr>
          <w:rFonts w:hint="eastAsia" w:ascii="宋体" w:hAnsi="宋体" w:eastAsia="宋体" w:cs="宋体"/>
          <w:b/>
          <w:bCs/>
          <w:sz w:val="21"/>
          <w:szCs w:val="21"/>
        </w:rPr>
        <w:t>表8  职业资格证书和能力证书</w:t>
      </w:r>
    </w:p>
    <w:tbl>
      <w:tblPr>
        <w:tblStyle w:val="16"/>
        <w:tblW w:w="848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633"/>
        <w:gridCol w:w="2602"/>
        <w:gridCol w:w="125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0" w:hRule="atLeast"/>
        </w:trPr>
        <w:tc>
          <w:tcPr>
            <w:tcW w:w="4633" w:type="dxa"/>
            <w:tcBorders>
              <w:top w:val="single" w:color="auto" w:sz="12" w:space="0"/>
              <w:bottom w:val="single" w:color="auto" w:sz="4" w:space="0"/>
            </w:tcBorders>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证书名称</w:t>
            </w:r>
          </w:p>
        </w:tc>
        <w:tc>
          <w:tcPr>
            <w:tcW w:w="2602" w:type="dxa"/>
            <w:tcBorders>
              <w:top w:val="single" w:color="auto" w:sz="12" w:space="0"/>
              <w:bottom w:val="single" w:color="auto" w:sz="4" w:space="0"/>
            </w:tcBorders>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颁证机构</w:t>
            </w:r>
          </w:p>
        </w:tc>
        <w:tc>
          <w:tcPr>
            <w:tcW w:w="1250" w:type="dxa"/>
            <w:tcBorders>
              <w:top w:val="single" w:color="auto" w:sz="12" w:space="0"/>
              <w:bottom w:val="single" w:color="auto" w:sz="4" w:space="0"/>
            </w:tcBorders>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取证要求</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3" w:hRule="atLeast"/>
        </w:trPr>
        <w:tc>
          <w:tcPr>
            <w:tcW w:w="4633" w:type="dxa"/>
            <w:tcBorders>
              <w:top w:val="single" w:color="auto" w:sz="4" w:space="0"/>
            </w:tcBorders>
            <w:shd w:val="clear" w:color="auto" w:fill="FFFFFF"/>
            <w:vAlign w:val="center"/>
          </w:tcPr>
          <w:p>
            <w:pPr>
              <w:adjustRightInd w:val="0"/>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电工证（中级）</w:t>
            </w:r>
          </w:p>
        </w:tc>
        <w:tc>
          <w:tcPr>
            <w:tcW w:w="2602" w:type="dxa"/>
            <w:tcBorders>
              <w:top w:val="single" w:color="auto" w:sz="4" w:space="0"/>
            </w:tcBorders>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人力资源和社会保障部</w:t>
            </w:r>
          </w:p>
        </w:tc>
        <w:tc>
          <w:tcPr>
            <w:tcW w:w="1250" w:type="dxa"/>
            <w:tcBorders>
              <w:top w:val="single" w:color="auto" w:sz="4" w:space="0"/>
            </w:tcBorders>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建议</w:t>
            </w:r>
            <w:r>
              <w:rPr>
                <w:rFonts w:hint="eastAsia" w:ascii="宋体" w:hAnsi="宋体" w:eastAsia="宋体" w:cs="宋体"/>
                <w:color w:val="000000"/>
                <w:kern w:val="0"/>
                <w:sz w:val="21"/>
                <w:szCs w:val="21"/>
              </w:rPr>
              <w:t>取得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0" w:hRule="atLeast"/>
        </w:trPr>
        <w:tc>
          <w:tcPr>
            <w:tcW w:w="4633" w:type="dxa"/>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可编程序控制系统设计师</w:t>
            </w:r>
            <w:r>
              <w:rPr>
                <w:rFonts w:hint="eastAsia" w:ascii="宋体" w:hAnsi="宋体" w:eastAsia="宋体"/>
                <w:sz w:val="21"/>
                <w:szCs w:val="21"/>
              </w:rPr>
              <w:t>（中级）</w:t>
            </w:r>
          </w:p>
        </w:tc>
        <w:tc>
          <w:tcPr>
            <w:tcW w:w="2602" w:type="dxa"/>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人力资源和社会保障部</w:t>
            </w:r>
          </w:p>
        </w:tc>
        <w:tc>
          <w:tcPr>
            <w:tcW w:w="1250" w:type="dxa"/>
            <w:shd w:val="clear" w:color="auto" w:fill="FFFFFF"/>
            <w:vAlign w:val="center"/>
          </w:tcPr>
          <w:p>
            <w:pPr>
              <w:adjustRightInd w:val="0"/>
              <w:snapToGrid w:val="0"/>
              <w:jc w:val="center"/>
              <w:rPr>
                <w:rFonts w:ascii="宋体" w:hAnsi="宋体" w:eastAsia="宋体"/>
                <w:sz w:val="21"/>
                <w:szCs w:val="21"/>
              </w:rPr>
            </w:pPr>
            <w:r>
              <w:rPr>
                <w:rFonts w:ascii="宋体" w:hAnsi="宋体" w:eastAsia="宋体" w:cs="宋体"/>
                <w:color w:val="000000"/>
                <w:kern w:val="0"/>
                <w:sz w:val="21"/>
                <w:szCs w:val="21"/>
              </w:rPr>
              <w:t>建议</w:t>
            </w:r>
            <w:r>
              <w:rPr>
                <w:rFonts w:hint="eastAsia" w:ascii="宋体" w:hAnsi="宋体" w:eastAsia="宋体" w:cs="宋体"/>
                <w:color w:val="000000"/>
                <w:kern w:val="0"/>
                <w:sz w:val="21"/>
                <w:szCs w:val="21"/>
              </w:rPr>
              <w:t>取得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0" w:hRule="atLeast"/>
        </w:trPr>
        <w:tc>
          <w:tcPr>
            <w:tcW w:w="4633" w:type="dxa"/>
            <w:tcBorders>
              <w:bottom w:val="single" w:color="auto" w:sz="12" w:space="0"/>
            </w:tcBorders>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hint="eastAsia" w:ascii="宋体" w:hAnsi="宋体" w:eastAsia="宋体"/>
                <w:sz w:val="21"/>
                <w:szCs w:val="21"/>
              </w:rPr>
              <w:t>1</w:t>
            </w:r>
            <w:r>
              <w:rPr>
                <w:rFonts w:ascii="宋体" w:hAnsi="宋体" w:eastAsia="宋体"/>
                <w:sz w:val="21"/>
                <w:szCs w:val="21"/>
              </w:rPr>
              <w:t>+X</w:t>
            </w:r>
            <w:r>
              <w:rPr>
                <w:rFonts w:hint="eastAsia" w:ascii="宋体" w:hAnsi="宋体" w:eastAsia="宋体"/>
                <w:sz w:val="21"/>
                <w:szCs w:val="21"/>
              </w:rPr>
              <w:t>集成电路开发与测试职业技能等级证书</w:t>
            </w:r>
          </w:p>
        </w:tc>
        <w:tc>
          <w:tcPr>
            <w:tcW w:w="2602" w:type="dxa"/>
            <w:tcBorders>
              <w:bottom w:val="single" w:color="auto" w:sz="12" w:space="0"/>
            </w:tcBorders>
            <w:shd w:val="clear" w:color="auto" w:fill="FFFFFF"/>
            <w:vAlign w:val="center"/>
          </w:tcPr>
          <w:p>
            <w:pPr>
              <w:widowControl/>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人力资源和社会保障部</w:t>
            </w:r>
          </w:p>
        </w:tc>
        <w:tc>
          <w:tcPr>
            <w:tcW w:w="1250" w:type="dxa"/>
            <w:tcBorders>
              <w:bottom w:val="single" w:color="auto" w:sz="12" w:space="0"/>
            </w:tcBorders>
            <w:shd w:val="clear" w:color="auto" w:fill="FFFFFF"/>
            <w:vAlign w:val="center"/>
          </w:tcPr>
          <w:p>
            <w:pPr>
              <w:adjustRightInd w:val="0"/>
              <w:snapToGrid w:val="0"/>
              <w:jc w:val="center"/>
              <w:rPr>
                <w:rFonts w:ascii="宋体" w:hAnsi="宋体" w:eastAsia="宋体" w:cs="宋体"/>
                <w:color w:val="000000"/>
                <w:kern w:val="0"/>
                <w:sz w:val="21"/>
                <w:szCs w:val="21"/>
              </w:rPr>
            </w:pPr>
            <w:r>
              <w:rPr>
                <w:rFonts w:ascii="宋体" w:hAnsi="宋体" w:eastAsia="宋体" w:cs="宋体"/>
                <w:color w:val="000000"/>
                <w:kern w:val="0"/>
                <w:sz w:val="21"/>
                <w:szCs w:val="21"/>
              </w:rPr>
              <w:t>建议</w:t>
            </w:r>
            <w:r>
              <w:rPr>
                <w:rFonts w:hint="eastAsia" w:ascii="宋体" w:hAnsi="宋体" w:eastAsia="宋体" w:cs="宋体"/>
                <w:color w:val="000000"/>
                <w:kern w:val="0"/>
                <w:sz w:val="21"/>
                <w:szCs w:val="21"/>
              </w:rPr>
              <w:t>取得</w:t>
            </w:r>
          </w:p>
        </w:tc>
      </w:tr>
    </w:tbl>
    <w:p>
      <w:pPr>
        <w:pStyle w:val="2"/>
        <w:spacing w:after="0" w:afterAutospacing="0" w:line="240" w:lineRule="auto"/>
        <w:ind w:firstLine="562"/>
      </w:pPr>
      <w:bookmarkStart w:id="25" w:name="_Toc16451824"/>
      <w:bookmarkStart w:id="26" w:name="_Toc11935"/>
      <w:bookmarkStart w:id="27" w:name="_Toc17195414"/>
      <w:r>
        <w:rPr>
          <w:rFonts w:hint="eastAsia"/>
        </w:rPr>
        <w:t>十一、附件</w:t>
      </w:r>
      <w:bookmarkEnd w:id="25"/>
      <w:bookmarkEnd w:id="26"/>
      <w:bookmarkEnd w:id="27"/>
    </w:p>
    <w:p>
      <w:pPr>
        <w:adjustRightInd w:val="0"/>
        <w:snapToGrid w:val="0"/>
        <w:spacing w:line="240" w:lineRule="auto"/>
        <w:ind w:left="482"/>
        <w:jc w:val="left"/>
        <w:rPr>
          <w:rFonts w:ascii="仿宋" w:hAnsi="仿宋" w:eastAsia="仿宋"/>
          <w:sz w:val="24"/>
          <w:szCs w:val="24"/>
        </w:rPr>
      </w:pPr>
      <w:r>
        <w:rPr>
          <w:rFonts w:hint="eastAsia" w:ascii="仿宋" w:hAnsi="仿宋" w:eastAsia="仿宋"/>
          <w:sz w:val="24"/>
          <w:szCs w:val="24"/>
        </w:rPr>
        <w:t>1.编制人员构成</w:t>
      </w:r>
    </w:p>
    <w:p>
      <w:pPr>
        <w:adjustRightInd w:val="0"/>
        <w:snapToGrid w:val="0"/>
        <w:spacing w:before="156" w:beforeLines="50" w:after="156" w:afterLines="50"/>
        <w:jc w:val="center"/>
        <w:rPr>
          <w:rFonts w:ascii="仿宋" w:hAnsi="仿宋" w:eastAsia="仿宋"/>
          <w:sz w:val="24"/>
          <w:szCs w:val="24"/>
        </w:rPr>
      </w:pPr>
      <w:r>
        <w:rPr>
          <w:rFonts w:hint="eastAsia" w:ascii="宋体" w:hAnsi="宋体" w:eastAsia="宋体" w:cs="宋体"/>
          <w:b/>
          <w:bCs/>
          <w:sz w:val="21"/>
          <w:szCs w:val="21"/>
        </w:rPr>
        <w:t>表9  编制人员构成</w:t>
      </w:r>
    </w:p>
    <w:tbl>
      <w:tblPr>
        <w:tblStyle w:val="16"/>
        <w:tblW w:w="85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71"/>
        <w:gridCol w:w="1038"/>
        <w:gridCol w:w="1277"/>
        <w:gridCol w:w="2976"/>
        <w:gridCol w:w="919"/>
        <w:gridCol w:w="15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single" w:color="auto" w:sz="12" w:space="0"/>
              <w:tl2br w:val="nil"/>
              <w:tr2bl w:val="nil"/>
            </w:tcBorders>
            <w:vAlign w:val="center"/>
          </w:tcPr>
          <w:p>
            <w:pPr>
              <w:pStyle w:val="76"/>
              <w:adjustRightInd w:val="0"/>
              <w:snapToGrid w:val="0"/>
              <w:spacing w:line="300" w:lineRule="auto"/>
              <w:ind w:firstLine="0" w:firstLineChars="0"/>
              <w:jc w:val="center"/>
              <w:rPr>
                <w:rFonts w:ascii="宋体" w:hAnsi="宋体" w:eastAsia="宋体"/>
                <w:b/>
                <w:sz w:val="20"/>
                <w:szCs w:val="21"/>
              </w:rPr>
            </w:pPr>
            <w:r>
              <w:rPr>
                <w:rFonts w:hint="eastAsia" w:ascii="宋体" w:hAnsi="宋体" w:eastAsia="宋体"/>
                <w:b/>
                <w:sz w:val="20"/>
                <w:szCs w:val="21"/>
              </w:rPr>
              <w:t>序号</w:t>
            </w:r>
          </w:p>
        </w:tc>
        <w:tc>
          <w:tcPr>
            <w:tcW w:w="1038" w:type="dxa"/>
            <w:tcBorders>
              <w:top w:val="single" w:color="auto" w:sz="12" w:space="0"/>
              <w:tl2br w:val="nil"/>
              <w:tr2bl w:val="nil"/>
            </w:tcBorders>
            <w:vAlign w:val="center"/>
          </w:tcPr>
          <w:p>
            <w:pPr>
              <w:pStyle w:val="76"/>
              <w:adjustRightInd w:val="0"/>
              <w:snapToGrid w:val="0"/>
              <w:spacing w:line="300" w:lineRule="auto"/>
              <w:ind w:firstLine="0" w:firstLineChars="0"/>
              <w:jc w:val="center"/>
              <w:rPr>
                <w:rFonts w:ascii="宋体" w:hAnsi="宋体" w:eastAsia="宋体"/>
                <w:b/>
                <w:sz w:val="20"/>
                <w:szCs w:val="21"/>
              </w:rPr>
            </w:pPr>
            <w:r>
              <w:rPr>
                <w:rFonts w:hint="eastAsia" w:ascii="宋体" w:hAnsi="宋体" w:eastAsia="宋体"/>
                <w:b/>
                <w:sz w:val="20"/>
                <w:szCs w:val="21"/>
              </w:rPr>
              <w:t>姓名</w:t>
            </w:r>
          </w:p>
        </w:tc>
        <w:tc>
          <w:tcPr>
            <w:tcW w:w="1277" w:type="dxa"/>
            <w:tcBorders>
              <w:top w:val="single" w:color="auto" w:sz="12" w:space="0"/>
              <w:tl2br w:val="nil"/>
              <w:tr2bl w:val="nil"/>
            </w:tcBorders>
            <w:vAlign w:val="center"/>
          </w:tcPr>
          <w:p>
            <w:pPr>
              <w:pStyle w:val="76"/>
              <w:adjustRightInd w:val="0"/>
              <w:snapToGrid w:val="0"/>
              <w:spacing w:line="300" w:lineRule="auto"/>
              <w:ind w:firstLine="0" w:firstLineChars="0"/>
              <w:jc w:val="center"/>
              <w:rPr>
                <w:rFonts w:ascii="宋体" w:hAnsi="宋体" w:eastAsia="宋体"/>
                <w:b/>
                <w:sz w:val="20"/>
                <w:szCs w:val="21"/>
              </w:rPr>
            </w:pPr>
            <w:r>
              <w:rPr>
                <w:rFonts w:hint="eastAsia" w:ascii="宋体" w:hAnsi="宋体" w:eastAsia="宋体"/>
                <w:b/>
                <w:sz w:val="20"/>
                <w:szCs w:val="21"/>
              </w:rPr>
              <w:t>专业领域</w:t>
            </w:r>
          </w:p>
        </w:tc>
        <w:tc>
          <w:tcPr>
            <w:tcW w:w="2976" w:type="dxa"/>
            <w:tcBorders>
              <w:top w:val="single" w:color="auto" w:sz="12" w:space="0"/>
              <w:tl2br w:val="nil"/>
              <w:tr2bl w:val="nil"/>
            </w:tcBorders>
            <w:vAlign w:val="center"/>
          </w:tcPr>
          <w:p>
            <w:pPr>
              <w:pStyle w:val="76"/>
              <w:adjustRightInd w:val="0"/>
              <w:snapToGrid w:val="0"/>
              <w:spacing w:line="300" w:lineRule="auto"/>
              <w:ind w:firstLine="0" w:firstLineChars="0"/>
              <w:jc w:val="center"/>
              <w:rPr>
                <w:rFonts w:ascii="宋体" w:hAnsi="宋体" w:eastAsia="宋体"/>
                <w:b/>
                <w:sz w:val="20"/>
                <w:szCs w:val="21"/>
              </w:rPr>
            </w:pPr>
            <w:r>
              <w:rPr>
                <w:rFonts w:hint="eastAsia" w:ascii="宋体" w:hAnsi="宋体" w:eastAsia="宋体"/>
                <w:b/>
                <w:sz w:val="20"/>
                <w:szCs w:val="21"/>
              </w:rPr>
              <w:t>所在单位</w:t>
            </w:r>
          </w:p>
        </w:tc>
        <w:tc>
          <w:tcPr>
            <w:tcW w:w="919" w:type="dxa"/>
            <w:tcBorders>
              <w:top w:val="single" w:color="auto" w:sz="12" w:space="0"/>
              <w:tl2br w:val="nil"/>
              <w:tr2bl w:val="nil"/>
            </w:tcBorders>
            <w:vAlign w:val="center"/>
          </w:tcPr>
          <w:p>
            <w:pPr>
              <w:pStyle w:val="76"/>
              <w:adjustRightInd w:val="0"/>
              <w:snapToGrid w:val="0"/>
              <w:spacing w:line="300" w:lineRule="auto"/>
              <w:ind w:firstLine="0" w:firstLineChars="0"/>
              <w:jc w:val="center"/>
              <w:rPr>
                <w:rFonts w:ascii="宋体" w:hAnsi="宋体" w:eastAsia="宋体"/>
                <w:b/>
                <w:sz w:val="20"/>
                <w:szCs w:val="21"/>
              </w:rPr>
            </w:pPr>
            <w:r>
              <w:rPr>
                <w:rFonts w:hint="eastAsia" w:ascii="宋体" w:hAnsi="宋体" w:eastAsia="宋体"/>
                <w:b/>
                <w:sz w:val="20"/>
                <w:szCs w:val="21"/>
              </w:rPr>
              <w:t>职称</w:t>
            </w:r>
          </w:p>
        </w:tc>
        <w:tc>
          <w:tcPr>
            <w:tcW w:w="1541" w:type="dxa"/>
            <w:tcBorders>
              <w:top w:val="single" w:color="auto" w:sz="12" w:space="0"/>
              <w:tl2br w:val="nil"/>
              <w:tr2bl w:val="nil"/>
            </w:tcBorders>
            <w:vAlign w:val="center"/>
          </w:tcPr>
          <w:p>
            <w:pPr>
              <w:pStyle w:val="76"/>
              <w:adjustRightInd w:val="0"/>
              <w:snapToGrid w:val="0"/>
              <w:spacing w:line="300" w:lineRule="auto"/>
              <w:ind w:firstLine="0" w:firstLineChars="0"/>
              <w:jc w:val="center"/>
              <w:rPr>
                <w:rFonts w:ascii="宋体" w:hAnsi="宋体" w:eastAsia="宋体"/>
                <w:b/>
                <w:sz w:val="20"/>
                <w:szCs w:val="21"/>
              </w:rPr>
            </w:pPr>
            <w:r>
              <w:rPr>
                <w:rFonts w:hint="eastAsia" w:ascii="宋体" w:hAnsi="宋体" w:eastAsia="宋体"/>
                <w:b/>
                <w:sz w:val="20"/>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w:t>
            </w:r>
          </w:p>
        </w:tc>
        <w:tc>
          <w:tcPr>
            <w:tcW w:w="1038" w:type="dxa"/>
            <w:tcBorders>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w:t>
            </w:r>
          </w:p>
        </w:tc>
        <w:tc>
          <w:tcPr>
            <w:tcW w:w="1277" w:type="dxa"/>
            <w:tcBorders>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机电一体化</w:t>
            </w:r>
          </w:p>
        </w:tc>
        <w:tc>
          <w:tcPr>
            <w:tcW w:w="2976" w:type="dxa"/>
            <w:tcBorders>
              <w:bottom w:val="nil"/>
            </w:tcBorders>
            <w:vAlign w:val="center"/>
          </w:tcPr>
          <w:p>
            <w:pPr>
              <w:widowControl/>
              <w:jc w:val="center"/>
              <w:rPr>
                <w:rFonts w:ascii="宋体" w:hAnsi="宋体" w:eastAsia="宋体" w:cs="宋体"/>
                <w:color w:val="000000"/>
                <w:kern w:val="0"/>
                <w:sz w:val="20"/>
                <w:szCs w:val="21"/>
              </w:rPr>
            </w:pPr>
          </w:p>
        </w:tc>
        <w:tc>
          <w:tcPr>
            <w:tcW w:w="919" w:type="dxa"/>
            <w:tcBorders>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教授</w:t>
            </w:r>
          </w:p>
        </w:tc>
        <w:tc>
          <w:tcPr>
            <w:tcW w:w="1541" w:type="dxa"/>
            <w:tcBorders>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系主任</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2</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成员2</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副教授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系副主任</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3</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成员3</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智慧水利</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副教授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系副主任</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4</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成员4</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助讲</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教研室负责人</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5" w:hRule="atLeast"/>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5</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成员5</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工业机器人</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讲师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教研室负责人</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6</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成员6</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教育理论</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教授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教育领域专家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7</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成员7</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职教专家</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教授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企业</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8</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成员8</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高工</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企业</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9</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成员9</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高工</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企业</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10</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成员10</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高工</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企业</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11</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成员11</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高工</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企业</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12</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成员12</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副教授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院校专家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13</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成员13</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讲师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14</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成员14</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学生工作</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讲师</w:t>
            </w: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15</w:t>
            </w:r>
          </w:p>
        </w:tc>
        <w:tc>
          <w:tcPr>
            <w:tcW w:w="1038"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成员15</w:t>
            </w:r>
          </w:p>
        </w:tc>
        <w:tc>
          <w:tcPr>
            <w:tcW w:w="1277" w:type="dxa"/>
            <w:tcBorders>
              <w:top w:val="nil"/>
              <w:bottom w:val="nil"/>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机电一体化</w:t>
            </w:r>
          </w:p>
        </w:tc>
        <w:tc>
          <w:tcPr>
            <w:tcW w:w="2976" w:type="dxa"/>
            <w:tcBorders>
              <w:top w:val="nil"/>
              <w:bottom w:val="nil"/>
            </w:tcBorders>
            <w:vAlign w:val="center"/>
          </w:tcPr>
          <w:p>
            <w:pPr>
              <w:widowControl/>
              <w:jc w:val="center"/>
              <w:rPr>
                <w:rFonts w:ascii="宋体" w:hAnsi="宋体" w:eastAsia="宋体" w:cs="宋体"/>
                <w:color w:val="000000"/>
                <w:kern w:val="0"/>
                <w:sz w:val="20"/>
                <w:szCs w:val="21"/>
              </w:rPr>
            </w:pPr>
          </w:p>
        </w:tc>
        <w:tc>
          <w:tcPr>
            <w:tcW w:w="919" w:type="dxa"/>
            <w:tcBorders>
              <w:top w:val="nil"/>
              <w:bottom w:val="nil"/>
            </w:tcBorders>
            <w:vAlign w:val="center"/>
          </w:tcPr>
          <w:p>
            <w:pPr>
              <w:widowControl/>
              <w:jc w:val="center"/>
              <w:rPr>
                <w:rFonts w:ascii="宋体" w:hAnsi="宋体" w:eastAsia="宋体" w:cs="宋体"/>
                <w:color w:val="000000"/>
                <w:kern w:val="0"/>
                <w:sz w:val="20"/>
                <w:szCs w:val="21"/>
              </w:rPr>
            </w:pPr>
          </w:p>
        </w:tc>
        <w:tc>
          <w:tcPr>
            <w:tcW w:w="1541" w:type="dxa"/>
            <w:tcBorders>
              <w:top w:val="nil"/>
              <w:bottom w:val="nil"/>
            </w:tcBorders>
            <w:vAlign w:val="center"/>
          </w:tcPr>
          <w:p>
            <w:pPr>
              <w:widowControl/>
              <w:jc w:val="center"/>
              <w:rPr>
                <w:rFonts w:ascii="宋体" w:hAnsi="宋体" w:eastAsia="宋体" w:cs="宋体"/>
                <w:color w:val="000000"/>
                <w:kern w:val="0"/>
                <w:sz w:val="20"/>
                <w:szCs w:val="21"/>
              </w:rPr>
            </w:pPr>
            <w:r>
              <w:rPr>
                <w:rFonts w:ascii="宋体" w:hAnsi="宋体" w:eastAsia="宋体" w:cs="宋体"/>
                <w:color w:val="000000"/>
                <w:kern w:val="0"/>
                <w:sz w:val="20"/>
                <w:szCs w:val="21"/>
              </w:rPr>
              <w:t>毕业生</w:t>
            </w:r>
            <w:r>
              <w:rPr>
                <w:rFonts w:hint="eastAsia" w:ascii="宋体" w:hAnsi="宋体" w:eastAsia="宋体" w:cs="宋体"/>
                <w:color w:val="000000"/>
                <w:kern w:val="0"/>
                <w:sz w:val="20"/>
                <w:szCs w:val="21"/>
              </w:rPr>
              <w:t>代表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71" w:type="dxa"/>
            <w:tcBorders>
              <w:top w:val="nil"/>
              <w:bottom w:val="single" w:color="auto" w:sz="12" w:space="0"/>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16</w:t>
            </w:r>
          </w:p>
        </w:tc>
        <w:tc>
          <w:tcPr>
            <w:tcW w:w="1038" w:type="dxa"/>
            <w:tcBorders>
              <w:top w:val="nil"/>
              <w:bottom w:val="single" w:color="auto" w:sz="12" w:space="0"/>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成员16</w:t>
            </w:r>
          </w:p>
        </w:tc>
        <w:tc>
          <w:tcPr>
            <w:tcW w:w="1277" w:type="dxa"/>
            <w:tcBorders>
              <w:top w:val="nil"/>
              <w:bottom w:val="single" w:color="auto" w:sz="12" w:space="0"/>
            </w:tcBorders>
            <w:vAlign w:val="center"/>
          </w:tcPr>
          <w:p>
            <w:pPr>
              <w:widowControl/>
              <w:jc w:val="center"/>
              <w:rPr>
                <w:rFonts w:ascii="宋体" w:hAnsi="宋体" w:eastAsia="宋体" w:cs="宋体"/>
                <w:color w:val="000000"/>
                <w:kern w:val="0"/>
                <w:sz w:val="20"/>
                <w:szCs w:val="21"/>
              </w:rPr>
            </w:pPr>
            <w:r>
              <w:rPr>
                <w:rFonts w:hint="eastAsia" w:ascii="宋体" w:hAnsi="宋体" w:eastAsia="宋体" w:cs="宋体"/>
                <w:color w:val="000000"/>
                <w:kern w:val="0"/>
                <w:sz w:val="20"/>
                <w:szCs w:val="21"/>
              </w:rPr>
              <w:t>电气自动化</w:t>
            </w:r>
          </w:p>
        </w:tc>
        <w:tc>
          <w:tcPr>
            <w:tcW w:w="2976" w:type="dxa"/>
            <w:tcBorders>
              <w:top w:val="nil"/>
              <w:bottom w:val="single" w:color="auto" w:sz="12" w:space="0"/>
            </w:tcBorders>
            <w:vAlign w:val="center"/>
          </w:tcPr>
          <w:p>
            <w:pPr>
              <w:widowControl/>
              <w:jc w:val="center"/>
              <w:rPr>
                <w:rFonts w:ascii="宋体" w:hAnsi="宋体" w:eastAsia="宋体" w:cs="宋体"/>
                <w:color w:val="000000"/>
                <w:kern w:val="0"/>
                <w:sz w:val="20"/>
                <w:szCs w:val="21"/>
              </w:rPr>
            </w:pPr>
          </w:p>
        </w:tc>
        <w:tc>
          <w:tcPr>
            <w:tcW w:w="919" w:type="dxa"/>
            <w:tcBorders>
              <w:top w:val="nil"/>
              <w:bottom w:val="single" w:color="auto" w:sz="12" w:space="0"/>
            </w:tcBorders>
            <w:vAlign w:val="center"/>
          </w:tcPr>
          <w:p>
            <w:pPr>
              <w:widowControl/>
              <w:jc w:val="center"/>
              <w:rPr>
                <w:rFonts w:ascii="宋体" w:hAnsi="宋体" w:eastAsia="宋体" w:cs="宋体"/>
                <w:color w:val="000000"/>
                <w:kern w:val="0"/>
                <w:sz w:val="20"/>
                <w:szCs w:val="21"/>
              </w:rPr>
            </w:pPr>
          </w:p>
        </w:tc>
        <w:tc>
          <w:tcPr>
            <w:tcW w:w="1541" w:type="dxa"/>
            <w:tcBorders>
              <w:top w:val="nil"/>
              <w:bottom w:val="single" w:color="auto" w:sz="12" w:space="0"/>
            </w:tcBorders>
            <w:vAlign w:val="center"/>
          </w:tcPr>
          <w:p>
            <w:pPr>
              <w:widowControl/>
              <w:jc w:val="center"/>
              <w:rPr>
                <w:rFonts w:ascii="宋体" w:hAnsi="宋体" w:eastAsia="宋体" w:cs="宋体"/>
                <w:color w:val="000000"/>
                <w:kern w:val="0"/>
                <w:sz w:val="20"/>
                <w:szCs w:val="21"/>
              </w:rPr>
            </w:pPr>
            <w:r>
              <w:rPr>
                <w:rFonts w:ascii="宋体" w:hAnsi="宋体" w:eastAsia="宋体" w:cs="宋体"/>
                <w:color w:val="000000"/>
                <w:kern w:val="0"/>
                <w:sz w:val="20"/>
                <w:szCs w:val="21"/>
              </w:rPr>
              <w:t>在校学生代表</w:t>
            </w:r>
          </w:p>
        </w:tc>
      </w:tr>
    </w:tbl>
    <w:p>
      <w:pPr>
        <w:adjustRightInd w:val="0"/>
        <w:snapToGrid w:val="0"/>
        <w:spacing w:line="300" w:lineRule="auto"/>
        <w:ind w:left="482"/>
        <w:jc w:val="right"/>
        <w:rPr>
          <w:rFonts w:ascii="仿宋" w:hAnsi="仿宋" w:eastAsia="仿宋"/>
          <w:sz w:val="24"/>
          <w:szCs w:val="24"/>
        </w:rPr>
      </w:pPr>
    </w:p>
    <w:p>
      <w:pPr>
        <w:adjustRightInd w:val="0"/>
        <w:snapToGrid w:val="0"/>
        <w:spacing w:line="300" w:lineRule="auto"/>
        <w:ind w:left="482"/>
        <w:jc w:val="left"/>
        <w:rPr>
          <w:rFonts w:ascii="仿宋" w:hAnsi="仿宋" w:eastAsia="仿宋"/>
          <w:b/>
          <w:sz w:val="24"/>
          <w:szCs w:val="24"/>
        </w:rPr>
      </w:pPr>
    </w:p>
    <w:p>
      <w:pPr>
        <w:widowControl/>
        <w:jc w:val="left"/>
        <w:rPr>
          <w:rFonts w:ascii="仿宋" w:hAnsi="仿宋" w:eastAsia="仿宋"/>
          <w:b/>
          <w:sz w:val="24"/>
          <w:szCs w:val="24"/>
        </w:rPr>
      </w:pPr>
      <w:r>
        <w:rPr>
          <w:rFonts w:ascii="仿宋" w:hAnsi="仿宋" w:eastAsia="仿宋"/>
          <w:b/>
          <w:sz w:val="24"/>
          <w:szCs w:val="24"/>
        </w:rPr>
        <w:br w:type="page"/>
      </w:r>
    </w:p>
    <w:p>
      <w:pPr>
        <w:adjustRightInd w:val="0"/>
        <w:snapToGrid w:val="0"/>
        <w:spacing w:line="300" w:lineRule="auto"/>
        <w:ind w:left="482"/>
        <w:jc w:val="left"/>
        <w:rPr>
          <w:rFonts w:ascii="仿宋" w:hAnsi="仿宋" w:eastAsia="仿宋"/>
          <w:b/>
          <w:sz w:val="24"/>
          <w:szCs w:val="24"/>
        </w:rPr>
      </w:pPr>
    </w:p>
    <w:p>
      <w:pPr>
        <w:adjustRightInd w:val="0"/>
        <w:snapToGrid w:val="0"/>
        <w:spacing w:line="300" w:lineRule="auto"/>
        <w:ind w:firstLine="480" w:firstLineChars="200"/>
        <w:jc w:val="left"/>
        <w:rPr>
          <w:rFonts w:ascii="仿宋" w:hAnsi="仿宋" w:eastAsia="仿宋"/>
          <w:sz w:val="24"/>
          <w:szCs w:val="24"/>
        </w:rPr>
      </w:pPr>
      <w:r>
        <w:rPr>
          <w:rFonts w:hint="eastAsia" w:ascii="仿宋" w:hAnsi="仿宋" w:eastAsia="仿宋"/>
          <w:sz w:val="24"/>
          <w:szCs w:val="24"/>
        </w:rPr>
        <w:t>2.变更审批表</w:t>
      </w:r>
    </w:p>
    <w:p>
      <w:pPr>
        <w:adjustRightInd w:val="0"/>
        <w:snapToGrid w:val="0"/>
        <w:spacing w:line="300" w:lineRule="auto"/>
        <w:jc w:val="center"/>
        <w:rPr>
          <w:rFonts w:ascii="仿宋" w:hAnsi="仿宋" w:eastAsia="仿宋"/>
          <w:b/>
          <w:bCs/>
          <w:szCs w:val="32"/>
        </w:rPr>
      </w:pPr>
      <w:r>
        <w:rPr>
          <w:rFonts w:hint="eastAsia" w:ascii="仿宋" w:hAnsi="仿宋" w:eastAsia="仿宋"/>
          <w:b/>
          <w:bCs/>
          <w:szCs w:val="32"/>
        </w:rPr>
        <w:t>表10  人才培养方案变更审批表</w:t>
      </w:r>
    </w:p>
    <w:p>
      <w:pPr>
        <w:adjustRightInd w:val="0"/>
        <w:snapToGrid w:val="0"/>
        <w:spacing w:line="300" w:lineRule="auto"/>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w:t>
      </w:r>
      <w:r>
        <w:rPr>
          <w:rFonts w:hint="eastAsia" w:ascii="仿宋" w:hAnsi="仿宋" w:eastAsia="仿宋"/>
          <w:sz w:val="24"/>
          <w:szCs w:val="24"/>
          <w:lang w:val="en-US" w:eastAsia="zh-CN"/>
        </w:rPr>
        <w:t>1</w:t>
      </w:r>
      <w:r>
        <w:rPr>
          <w:rFonts w:hint="eastAsia" w:ascii="仿宋" w:hAnsi="仿宋" w:eastAsia="仿宋"/>
          <w:sz w:val="24"/>
          <w:szCs w:val="24"/>
        </w:rPr>
        <w:t>——2</w:t>
      </w:r>
      <w:r>
        <w:rPr>
          <w:rFonts w:ascii="仿宋" w:hAnsi="仿宋" w:eastAsia="仿宋"/>
          <w:sz w:val="24"/>
          <w:szCs w:val="24"/>
        </w:rPr>
        <w:t>02</w:t>
      </w:r>
      <w:r>
        <w:rPr>
          <w:rFonts w:hint="eastAsia" w:ascii="仿宋" w:hAnsi="仿宋" w:eastAsia="仿宋"/>
          <w:sz w:val="24"/>
          <w:szCs w:val="24"/>
          <w:lang w:val="en-US" w:eastAsia="zh-CN"/>
        </w:rPr>
        <w:t>3</w:t>
      </w:r>
      <w:r>
        <w:rPr>
          <w:rFonts w:hint="eastAsia" w:ascii="仿宋" w:hAnsi="仿宋" w:eastAsia="仿宋"/>
          <w:sz w:val="24"/>
          <w:szCs w:val="24"/>
        </w:rPr>
        <w:t>学年</w:t>
      </w:r>
    </w:p>
    <w:tbl>
      <w:tblPr>
        <w:tblStyle w:val="16"/>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497"/>
        <w:gridCol w:w="2285"/>
        <w:gridCol w:w="1899"/>
        <w:gridCol w:w="1022"/>
        <w:gridCol w:w="10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1" w:type="pct"/>
            <w:gridSpan w:val="2"/>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申请单位</w:t>
            </w: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机电工程系</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适用年级、专业</w:t>
            </w:r>
          </w:p>
        </w:tc>
        <w:tc>
          <w:tcPr>
            <w:tcW w:w="1848" w:type="pct"/>
            <w:gridSpan w:val="3"/>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020</w:t>
            </w:r>
            <w:r>
              <w:rPr>
                <w:rFonts w:hint="eastAsia" w:ascii="宋体" w:hAnsi="宋体" w:eastAsia="宋体"/>
                <w:sz w:val="18"/>
                <w:szCs w:val="18"/>
              </w:rPr>
              <w:t>级电气自动化技术专业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1" w:type="pct"/>
            <w:gridSpan w:val="2"/>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申请时间</w:t>
            </w: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020</w:t>
            </w:r>
            <w:r>
              <w:rPr>
                <w:rFonts w:hint="eastAsia" w:ascii="宋体" w:hAnsi="宋体" w:eastAsia="宋体"/>
                <w:sz w:val="18"/>
                <w:szCs w:val="18"/>
              </w:rPr>
              <w:t>年</w:t>
            </w:r>
            <w:r>
              <w:rPr>
                <w:rFonts w:ascii="宋体" w:hAnsi="宋体" w:eastAsia="宋体"/>
                <w:sz w:val="18"/>
                <w:szCs w:val="18"/>
              </w:rPr>
              <w:t>8</w:t>
            </w:r>
            <w:r>
              <w:rPr>
                <w:rFonts w:hint="eastAsia" w:ascii="宋体" w:hAnsi="宋体" w:eastAsia="宋体"/>
                <w:sz w:val="18"/>
                <w:szCs w:val="18"/>
              </w:rPr>
              <w:t>月1</w:t>
            </w:r>
            <w:r>
              <w:rPr>
                <w:rFonts w:ascii="宋体" w:hAnsi="宋体" w:eastAsia="宋体"/>
                <w:sz w:val="18"/>
                <w:szCs w:val="18"/>
              </w:rPr>
              <w:t>4</w:t>
            </w:r>
            <w:r>
              <w:rPr>
                <w:rFonts w:hint="eastAsia" w:ascii="宋体" w:hAnsi="宋体" w:eastAsia="宋体"/>
                <w:sz w:val="18"/>
                <w:szCs w:val="18"/>
              </w:rPr>
              <w:t>日</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申请执行时间</w:t>
            </w:r>
          </w:p>
        </w:tc>
        <w:tc>
          <w:tcPr>
            <w:tcW w:w="1848" w:type="pct"/>
            <w:gridSpan w:val="3"/>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020</w:t>
            </w:r>
            <w:r>
              <w:rPr>
                <w:rFonts w:hint="eastAsia" w:ascii="宋体" w:hAnsi="宋体" w:eastAsia="宋体"/>
                <w:sz w:val="18"/>
                <w:szCs w:val="18"/>
              </w:rPr>
              <w:t>年9月1</w:t>
            </w:r>
            <w:r>
              <w:rPr>
                <w:rFonts w:ascii="宋体" w:hAnsi="宋体" w:eastAsia="宋体"/>
                <w:sz w:val="18"/>
                <w:szCs w:val="18"/>
              </w:rPr>
              <w:t>4</w:t>
            </w:r>
            <w:r>
              <w:rPr>
                <w:rFonts w:hint="eastAsia" w:ascii="宋体" w:hAnsi="宋体" w:eastAsia="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restar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人才培养方案变更内容</w:t>
            </w:r>
          </w:p>
        </w:tc>
        <w:tc>
          <w:tcPr>
            <w:tcW w:w="290" w:type="pct"/>
            <w:vMerge w:val="restar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原方案</w:t>
            </w: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课程名称</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课程性质</w:t>
            </w:r>
          </w:p>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（必修、选修）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学时</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学分</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电气制图与C</w:t>
            </w:r>
            <w:r>
              <w:rPr>
                <w:rFonts w:ascii="宋体" w:hAnsi="宋体" w:eastAsia="宋体"/>
                <w:sz w:val="18"/>
                <w:szCs w:val="18"/>
              </w:rPr>
              <w:t>AD</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2</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4</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传感器与检测技术</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2</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4</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液压与气动技术</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2</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4</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交流伺服与变频技术</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2</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4</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restar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变更方案</w:t>
            </w: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课程名称</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课程性质</w:t>
            </w:r>
          </w:p>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（必修、选修）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学时</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学分</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电气制图</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7</w:t>
            </w:r>
            <w:r>
              <w:rPr>
                <w:rFonts w:ascii="宋体" w:hAnsi="宋体" w:eastAsia="宋体"/>
                <w:sz w:val="18"/>
                <w:szCs w:val="18"/>
              </w:rPr>
              <w:t>2</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4</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传感器与检测技术</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ascii="宋体" w:hAnsi="宋体" w:eastAsia="宋体"/>
                <w:sz w:val="18"/>
                <w:szCs w:val="18"/>
              </w:rPr>
              <w:t>36</w:t>
            </w:r>
          </w:p>
        </w:tc>
        <w:tc>
          <w:tcPr>
            <w:tcW w:w="597" w:type="pct"/>
            <w:vAlign w:val="center"/>
          </w:tcPr>
          <w:p>
            <w:pPr>
              <w:adjustRightInd w:val="0"/>
              <w:snapToGrid w:val="0"/>
              <w:spacing w:line="200" w:lineRule="exact"/>
              <w:jc w:val="center"/>
              <w:rPr>
                <w:rFonts w:ascii="宋体" w:hAnsi="宋体" w:eastAsia="宋体"/>
                <w:sz w:val="18"/>
                <w:szCs w:val="18"/>
              </w:rPr>
            </w:pPr>
            <w:r>
              <w:rPr>
                <w:rFonts w:ascii="宋体" w:hAnsi="宋体" w:eastAsia="宋体"/>
                <w:sz w:val="18"/>
                <w:szCs w:val="18"/>
              </w:rPr>
              <w:t>2</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气动技术</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2</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变频技术及应用</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2</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控制电机</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6</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2</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2" w:type="pct"/>
            <w:vMerge w:val="continue"/>
            <w:vAlign w:val="center"/>
          </w:tcPr>
          <w:p>
            <w:pPr>
              <w:adjustRightInd w:val="0"/>
              <w:snapToGrid w:val="0"/>
              <w:spacing w:line="200" w:lineRule="exact"/>
              <w:jc w:val="center"/>
              <w:rPr>
                <w:rFonts w:ascii="宋体" w:hAnsi="宋体" w:eastAsia="宋体"/>
                <w:sz w:val="18"/>
                <w:szCs w:val="18"/>
              </w:rPr>
            </w:pPr>
          </w:p>
        </w:tc>
        <w:tc>
          <w:tcPr>
            <w:tcW w:w="290" w:type="pct"/>
            <w:vMerge w:val="continue"/>
            <w:vAlign w:val="center"/>
          </w:tcPr>
          <w:p>
            <w:pPr>
              <w:adjustRightInd w:val="0"/>
              <w:snapToGrid w:val="0"/>
              <w:spacing w:line="200" w:lineRule="exact"/>
              <w:jc w:val="center"/>
              <w:rPr>
                <w:rFonts w:ascii="宋体" w:hAnsi="宋体" w:eastAsia="宋体"/>
                <w:sz w:val="18"/>
                <w:szCs w:val="18"/>
              </w:rPr>
            </w:pPr>
          </w:p>
        </w:tc>
        <w:tc>
          <w:tcPr>
            <w:tcW w:w="1332"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集成电路应用技术</w:t>
            </w:r>
          </w:p>
        </w:tc>
        <w:tc>
          <w:tcPr>
            <w:tcW w:w="110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必修</w:t>
            </w:r>
          </w:p>
        </w:tc>
        <w:tc>
          <w:tcPr>
            <w:tcW w:w="596"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2</w:t>
            </w:r>
          </w:p>
        </w:tc>
        <w:tc>
          <w:tcPr>
            <w:tcW w:w="597"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2</w:t>
            </w:r>
          </w:p>
        </w:tc>
        <w:tc>
          <w:tcPr>
            <w:tcW w:w="655" w:type="pct"/>
            <w:vAlign w:val="center"/>
          </w:tcPr>
          <w:p>
            <w:pPr>
              <w:adjustRightInd w:val="0"/>
              <w:snapToGrid w:val="0"/>
              <w:spacing w:line="200" w:lineRule="exact"/>
              <w:jc w:val="center"/>
              <w:rPr>
                <w:rFonts w:ascii="宋体" w:hAnsi="宋体" w:eastAsia="宋体"/>
                <w:sz w:val="18"/>
                <w:szCs w:val="18"/>
              </w:rPr>
            </w:pPr>
            <w:r>
              <w:rPr>
                <w:rFonts w:hint="eastAsia" w:ascii="宋体" w:hAnsi="宋体" w:eastAsia="宋体"/>
                <w:sz w:val="18"/>
                <w:szCs w:val="1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1" w:type="pct"/>
            <w:gridSpan w:val="2"/>
            <w:vAlign w:val="center"/>
          </w:tcPr>
          <w:p>
            <w:pPr>
              <w:adjustRightInd w:val="0"/>
              <w:snapToGrid w:val="0"/>
              <w:spacing w:line="300" w:lineRule="auto"/>
              <w:jc w:val="center"/>
              <w:rPr>
                <w:rFonts w:ascii="宋体" w:hAnsi="宋体" w:eastAsia="宋体"/>
                <w:sz w:val="18"/>
                <w:szCs w:val="18"/>
              </w:rPr>
            </w:pPr>
            <w:r>
              <w:rPr>
                <w:rFonts w:hint="eastAsia" w:ascii="宋体" w:hAnsi="宋体" w:eastAsia="宋体"/>
                <w:sz w:val="18"/>
                <w:szCs w:val="18"/>
              </w:rPr>
              <w:t>变更原因</w:t>
            </w:r>
          </w:p>
        </w:tc>
        <w:tc>
          <w:tcPr>
            <w:tcW w:w="4289" w:type="pct"/>
            <w:gridSpan w:val="5"/>
            <w:vAlign w:val="center"/>
          </w:tcPr>
          <w:p>
            <w:pPr>
              <w:adjustRightInd w:val="0"/>
              <w:snapToGrid w:val="0"/>
              <w:spacing w:line="300" w:lineRule="auto"/>
              <w:ind w:firstLine="360" w:firstLineChars="200"/>
              <w:rPr>
                <w:rFonts w:ascii="宋体" w:hAnsi="宋体" w:eastAsia="宋体"/>
                <w:sz w:val="18"/>
                <w:szCs w:val="18"/>
              </w:rPr>
            </w:pPr>
            <w:r>
              <w:rPr>
                <w:rFonts w:hint="eastAsia" w:ascii="宋体" w:hAnsi="宋体" w:eastAsia="宋体"/>
                <w:sz w:val="18"/>
                <w:szCs w:val="18"/>
              </w:rPr>
              <w:t>采用Eplan软件制图；掌握常用工业传感器简单工作原理、选型、接线；电气自动控制系统液压控制少，气动控制多；掌握变频器参数设置、接线、调速技术，侧重实操技能；掌握步进电机、伺服电机的定位控制技术，侧重实操技能；落实1</w:t>
            </w:r>
            <w:r>
              <w:rPr>
                <w:rFonts w:ascii="宋体" w:hAnsi="宋体" w:eastAsia="宋体"/>
                <w:sz w:val="18"/>
                <w:szCs w:val="18"/>
              </w:rPr>
              <w:t>+X</w:t>
            </w:r>
            <w:r>
              <w:rPr>
                <w:rFonts w:hint="eastAsia" w:ascii="宋体" w:hAnsi="宋体" w:eastAsia="宋体"/>
                <w:sz w:val="18"/>
                <w:szCs w:val="18"/>
              </w:rPr>
              <w:t>集成电路开发与测试职业技能等级证书；删除安全用电课程，在电工电子技术课程讲解，并在其他电类课程中渗透安全用电教育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1" w:type="pct"/>
            <w:gridSpan w:val="2"/>
            <w:vAlign w:val="center"/>
          </w:tcPr>
          <w:p>
            <w:pPr>
              <w:adjustRightInd w:val="0"/>
              <w:snapToGrid w:val="0"/>
              <w:spacing w:line="300" w:lineRule="auto"/>
              <w:jc w:val="center"/>
              <w:rPr>
                <w:rFonts w:ascii="宋体" w:hAnsi="宋体" w:eastAsia="宋体"/>
                <w:sz w:val="18"/>
                <w:szCs w:val="18"/>
              </w:rPr>
            </w:pPr>
            <w:r>
              <w:rPr>
                <w:rFonts w:hint="eastAsia" w:ascii="宋体" w:hAnsi="宋体" w:eastAsia="宋体"/>
                <w:sz w:val="18"/>
                <w:szCs w:val="18"/>
              </w:rPr>
              <w:t>系部主任意见</w:t>
            </w:r>
          </w:p>
        </w:tc>
        <w:tc>
          <w:tcPr>
            <w:tcW w:w="4289" w:type="pct"/>
            <w:gridSpan w:val="5"/>
          </w:tcPr>
          <w:p>
            <w:pPr>
              <w:adjustRightInd w:val="0"/>
              <w:snapToGrid w:val="0"/>
              <w:spacing w:line="300" w:lineRule="auto"/>
              <w:jc w:val="left"/>
              <w:rPr>
                <w:rFonts w:ascii="宋体" w:hAnsi="宋体" w:eastAsia="宋体"/>
                <w:sz w:val="18"/>
                <w:szCs w:val="18"/>
              </w:rPr>
            </w:pPr>
          </w:p>
          <w:p>
            <w:pPr>
              <w:adjustRightInd w:val="0"/>
              <w:snapToGrid w:val="0"/>
              <w:spacing w:line="300" w:lineRule="auto"/>
              <w:jc w:val="left"/>
              <w:rPr>
                <w:rFonts w:ascii="宋体" w:hAnsi="宋体" w:eastAsia="宋体"/>
                <w:sz w:val="18"/>
                <w:szCs w:val="18"/>
              </w:rPr>
            </w:pPr>
          </w:p>
          <w:p>
            <w:pPr>
              <w:adjustRightInd w:val="0"/>
              <w:snapToGrid w:val="0"/>
              <w:spacing w:line="300" w:lineRule="auto"/>
              <w:jc w:val="left"/>
              <w:rPr>
                <w:rFonts w:ascii="宋体" w:hAnsi="宋体" w:eastAsia="宋体"/>
                <w:sz w:val="18"/>
                <w:szCs w:val="18"/>
              </w:rPr>
            </w:pPr>
            <w:r>
              <w:rPr>
                <w:rFonts w:hint="eastAsia" w:ascii="宋体" w:hAnsi="宋体" w:eastAsia="宋体"/>
                <w:sz w:val="18"/>
                <w:szCs w:val="18"/>
              </w:rPr>
              <w:t>系部主任（盖章）：</w:t>
            </w:r>
          </w:p>
          <w:p>
            <w:pPr>
              <w:adjustRightInd w:val="0"/>
              <w:snapToGrid w:val="0"/>
              <w:spacing w:line="300" w:lineRule="auto"/>
              <w:jc w:val="left"/>
              <w:rPr>
                <w:rFonts w:ascii="宋体" w:hAnsi="宋体" w:eastAsia="宋体"/>
                <w:sz w:val="18"/>
                <w:szCs w:val="18"/>
              </w:rPr>
            </w:pPr>
            <w:r>
              <w:rPr>
                <w:rFonts w:hint="eastAsia" w:ascii="宋体" w:hAnsi="宋体" w:eastAsia="宋体"/>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1" w:type="pct"/>
            <w:gridSpan w:val="2"/>
            <w:vAlign w:val="center"/>
          </w:tcPr>
          <w:p>
            <w:pPr>
              <w:adjustRightInd w:val="0"/>
              <w:snapToGrid w:val="0"/>
              <w:spacing w:line="300" w:lineRule="auto"/>
              <w:jc w:val="center"/>
              <w:rPr>
                <w:rFonts w:ascii="宋体" w:hAnsi="宋体" w:eastAsia="宋体"/>
                <w:sz w:val="18"/>
                <w:szCs w:val="18"/>
              </w:rPr>
            </w:pPr>
            <w:r>
              <w:rPr>
                <w:rFonts w:hint="eastAsia" w:ascii="宋体" w:hAnsi="宋体" w:eastAsia="宋体"/>
                <w:sz w:val="18"/>
                <w:szCs w:val="18"/>
              </w:rPr>
              <w:t>教务处意见</w:t>
            </w:r>
          </w:p>
        </w:tc>
        <w:tc>
          <w:tcPr>
            <w:tcW w:w="4289" w:type="pct"/>
            <w:gridSpan w:val="5"/>
          </w:tcPr>
          <w:p>
            <w:pPr>
              <w:adjustRightInd w:val="0"/>
              <w:snapToGrid w:val="0"/>
              <w:spacing w:line="300" w:lineRule="auto"/>
              <w:jc w:val="left"/>
              <w:rPr>
                <w:rFonts w:ascii="宋体" w:hAnsi="宋体" w:eastAsia="宋体"/>
                <w:sz w:val="18"/>
                <w:szCs w:val="18"/>
              </w:rPr>
            </w:pPr>
          </w:p>
          <w:p>
            <w:pPr>
              <w:adjustRightInd w:val="0"/>
              <w:snapToGrid w:val="0"/>
              <w:spacing w:line="300" w:lineRule="auto"/>
              <w:jc w:val="left"/>
              <w:rPr>
                <w:rFonts w:ascii="宋体" w:hAnsi="宋体" w:eastAsia="宋体"/>
                <w:sz w:val="18"/>
                <w:szCs w:val="18"/>
              </w:rPr>
            </w:pPr>
          </w:p>
          <w:p>
            <w:pPr>
              <w:adjustRightInd w:val="0"/>
              <w:snapToGrid w:val="0"/>
              <w:spacing w:line="300" w:lineRule="auto"/>
              <w:jc w:val="left"/>
              <w:rPr>
                <w:rFonts w:ascii="宋体" w:hAnsi="宋体" w:eastAsia="宋体"/>
                <w:sz w:val="18"/>
                <w:szCs w:val="18"/>
              </w:rPr>
            </w:pPr>
            <w:r>
              <w:rPr>
                <w:rFonts w:hint="eastAsia" w:ascii="宋体" w:hAnsi="宋体" w:eastAsia="宋体"/>
                <w:sz w:val="18"/>
                <w:szCs w:val="18"/>
              </w:rPr>
              <w:t>处长（盖章）：</w:t>
            </w:r>
          </w:p>
          <w:p>
            <w:pPr>
              <w:adjustRightInd w:val="0"/>
              <w:snapToGrid w:val="0"/>
              <w:spacing w:line="300" w:lineRule="auto"/>
              <w:jc w:val="left"/>
              <w:rPr>
                <w:rFonts w:ascii="宋体" w:hAnsi="宋体" w:eastAsia="宋体"/>
                <w:sz w:val="18"/>
                <w:szCs w:val="18"/>
              </w:rPr>
            </w:pPr>
            <w:r>
              <w:rPr>
                <w:rFonts w:hint="eastAsia" w:ascii="宋体" w:hAnsi="宋体" w:eastAsia="宋体"/>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1" w:type="pct"/>
            <w:gridSpan w:val="2"/>
            <w:vAlign w:val="center"/>
          </w:tcPr>
          <w:p>
            <w:pPr>
              <w:adjustRightInd w:val="0"/>
              <w:snapToGrid w:val="0"/>
              <w:spacing w:line="300" w:lineRule="auto"/>
              <w:jc w:val="center"/>
              <w:rPr>
                <w:rFonts w:ascii="宋体" w:hAnsi="宋体" w:eastAsia="宋体"/>
                <w:sz w:val="18"/>
                <w:szCs w:val="18"/>
              </w:rPr>
            </w:pPr>
            <w:r>
              <w:rPr>
                <w:rFonts w:hint="eastAsia" w:ascii="宋体" w:hAnsi="宋体" w:eastAsia="宋体"/>
                <w:sz w:val="18"/>
                <w:szCs w:val="18"/>
              </w:rPr>
              <w:t>分管院长意见</w:t>
            </w:r>
          </w:p>
        </w:tc>
        <w:tc>
          <w:tcPr>
            <w:tcW w:w="4289" w:type="pct"/>
            <w:gridSpan w:val="5"/>
          </w:tcPr>
          <w:p>
            <w:pPr>
              <w:adjustRightInd w:val="0"/>
              <w:snapToGrid w:val="0"/>
              <w:spacing w:line="300" w:lineRule="auto"/>
              <w:jc w:val="left"/>
              <w:rPr>
                <w:rFonts w:ascii="宋体" w:hAnsi="宋体" w:eastAsia="宋体"/>
                <w:sz w:val="18"/>
                <w:szCs w:val="18"/>
              </w:rPr>
            </w:pPr>
          </w:p>
          <w:p>
            <w:pPr>
              <w:adjustRightInd w:val="0"/>
              <w:snapToGrid w:val="0"/>
              <w:spacing w:line="300" w:lineRule="auto"/>
              <w:jc w:val="left"/>
              <w:rPr>
                <w:rFonts w:ascii="宋体" w:hAnsi="宋体" w:eastAsia="宋体"/>
                <w:sz w:val="18"/>
                <w:szCs w:val="18"/>
              </w:rPr>
            </w:pPr>
          </w:p>
          <w:p>
            <w:pPr>
              <w:adjustRightInd w:val="0"/>
              <w:snapToGrid w:val="0"/>
              <w:spacing w:line="300" w:lineRule="auto"/>
              <w:jc w:val="left"/>
              <w:rPr>
                <w:rFonts w:ascii="宋体" w:hAnsi="宋体" w:eastAsia="宋体"/>
                <w:sz w:val="18"/>
                <w:szCs w:val="18"/>
              </w:rPr>
            </w:pPr>
            <w:r>
              <w:rPr>
                <w:rFonts w:hint="eastAsia" w:ascii="宋体" w:hAnsi="宋体" w:eastAsia="宋体"/>
                <w:sz w:val="18"/>
                <w:szCs w:val="18"/>
              </w:rPr>
              <w:t>分管院长：</w:t>
            </w:r>
          </w:p>
          <w:p>
            <w:pPr>
              <w:adjustRightInd w:val="0"/>
              <w:snapToGrid w:val="0"/>
              <w:spacing w:line="300" w:lineRule="auto"/>
              <w:jc w:val="left"/>
              <w:rPr>
                <w:rFonts w:ascii="宋体" w:hAnsi="宋体" w:eastAsia="宋体"/>
                <w:sz w:val="18"/>
                <w:szCs w:val="18"/>
              </w:rPr>
            </w:pPr>
            <w:r>
              <w:rPr>
                <w:rFonts w:hint="eastAsia" w:ascii="宋体" w:hAnsi="宋体" w:eastAsia="宋体"/>
                <w:sz w:val="18"/>
                <w:szCs w:val="18"/>
              </w:rPr>
              <w:t>年月日</w:t>
            </w:r>
          </w:p>
        </w:tc>
      </w:tr>
    </w:tbl>
    <w:p>
      <w:pPr>
        <w:rPr>
          <w:rFonts w:ascii="仿宋" w:hAnsi="仿宋" w:eastAsia="仿宋"/>
        </w:rPr>
      </w:pPr>
    </w:p>
    <w:p>
      <w:pPr>
        <w:adjustRightInd w:val="0"/>
        <w:snapToGrid w:val="0"/>
        <w:spacing w:line="300" w:lineRule="auto"/>
        <w:ind w:firstLine="480" w:firstLineChars="200"/>
        <w:jc w:val="center"/>
        <w:rPr>
          <w:rFonts w:ascii="仿宋" w:hAnsi="仿宋" w:eastAsia="仿宋"/>
          <w:sz w:val="24"/>
          <w:szCs w:val="24"/>
        </w:rPr>
        <w:sectPr>
          <w:pgSz w:w="11906" w:h="16838"/>
          <w:pgMar w:top="1276" w:right="1800" w:bottom="1440" w:left="1800" w:header="851" w:footer="992" w:gutter="0"/>
          <w:cols w:space="720" w:num="1"/>
          <w:docGrid w:type="lines" w:linePitch="312" w:charSpace="0"/>
        </w:sectPr>
      </w:pPr>
    </w:p>
    <w:p>
      <w:pPr>
        <w:adjustRightInd w:val="0"/>
        <w:snapToGrid w:val="0"/>
        <w:spacing w:line="300" w:lineRule="auto"/>
        <w:ind w:firstLine="480" w:firstLineChars="200"/>
        <w:jc w:val="center"/>
        <w:rPr>
          <w:rFonts w:ascii="仿宋" w:hAnsi="仿宋" w:eastAsia="仿宋"/>
          <w:sz w:val="24"/>
          <w:szCs w:val="24"/>
        </w:rPr>
      </w:pPr>
    </w:p>
    <w:p>
      <w:pPr>
        <w:pStyle w:val="76"/>
        <w:adjustRightInd w:val="0"/>
        <w:snapToGrid w:val="0"/>
        <w:spacing w:line="300" w:lineRule="auto"/>
        <w:ind w:left="480" w:firstLine="0" w:firstLineChars="0"/>
        <w:jc w:val="left"/>
        <w:rPr>
          <w:rFonts w:ascii="仿宋" w:hAnsi="仿宋" w:eastAsia="仿宋"/>
          <w:sz w:val="24"/>
          <w:szCs w:val="24"/>
        </w:rPr>
      </w:pPr>
      <w:r>
        <w:rPr>
          <w:rFonts w:hint="eastAsia" w:ascii="仿宋" w:hAnsi="仿宋" w:eastAsia="仿宋"/>
          <w:sz w:val="24"/>
          <w:szCs w:val="24"/>
        </w:rPr>
        <w:t>3.技术技能素养清单</w:t>
      </w:r>
    </w:p>
    <w:p>
      <w:pPr>
        <w:adjustRightInd w:val="0"/>
        <w:snapToGrid w:val="0"/>
        <w:spacing w:before="217" w:beforeLines="50" w:after="217" w:afterLines="50" w:line="300" w:lineRule="auto"/>
        <w:ind w:firstLine="643" w:firstLineChars="200"/>
        <w:jc w:val="center"/>
        <w:rPr>
          <w:rFonts w:ascii="仿宋" w:hAnsi="仿宋" w:eastAsia="仿宋"/>
          <w:b/>
          <w:szCs w:val="32"/>
        </w:rPr>
      </w:pPr>
      <w:r>
        <w:rPr>
          <w:rFonts w:hint="eastAsia" w:ascii="仿宋" w:hAnsi="仿宋" w:eastAsia="仿宋"/>
          <w:b/>
          <w:szCs w:val="32"/>
        </w:rPr>
        <w:t>表11  电气自动化技术专业技术技能清单</w:t>
      </w:r>
    </w:p>
    <w:tbl>
      <w:tblPr>
        <w:tblStyle w:val="17"/>
        <w:tblW w:w="143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89"/>
        <w:gridCol w:w="64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序</w:t>
            </w:r>
            <w:r>
              <w:rPr>
                <w:rFonts w:ascii="宋体" w:hAnsi="宋体" w:eastAsia="宋体"/>
                <w:sz w:val="21"/>
                <w:szCs w:val="21"/>
              </w:rPr>
              <w:t xml:space="preserve"> </w:t>
            </w:r>
            <w:r>
              <w:rPr>
                <w:rFonts w:hint="eastAsia" w:ascii="宋体" w:hAnsi="宋体" w:eastAsia="宋体"/>
                <w:sz w:val="21"/>
                <w:szCs w:val="21"/>
              </w:rPr>
              <w:t>号</w:t>
            </w:r>
          </w:p>
        </w:tc>
        <w:tc>
          <w:tcPr>
            <w:tcW w:w="7089"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技能清单</w:t>
            </w:r>
          </w:p>
        </w:tc>
        <w:tc>
          <w:tcPr>
            <w:tcW w:w="6432"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技术清单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1</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具有与本专业相关的法律法规以及环境保护、安全消防、文明生产、创新创业等相关知识</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运用与本专业相关的法律法规以及环境保护、安全消防、文明生产、创新创业等相关知识进行相关生产工作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2</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具有简单机械设备安装的机械图纸识图能力</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具有识读简单机械图纸的能力和识读并绘制电气图纸的能力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3</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具有常用电子元件的参数、工作原理方面知识</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具有利用常见的电子元件制作简单的电子电路能力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4</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具备万用表、兆欧表、钳形电流表和示波器、电桥、调压器的使用能力</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具备使用万用表、兆欧表、钳形电流表和示波器、电桥、调压器进行简单电路故障排查能力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5</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具备三相异步电动机、交流接触器的正确使用能力</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具备使用交流接触器连接三相异步电动机点动、正反转、Y</w:t>
            </w:r>
            <w:r>
              <w:rPr>
                <w:rFonts w:ascii="宋体" w:hAnsi="宋体" w:eastAsia="宋体"/>
                <w:sz w:val="21"/>
                <w:szCs w:val="21"/>
              </w:rPr>
              <w:t>-△启动</w:t>
            </w:r>
            <w:r>
              <w:rPr>
                <w:rFonts w:hint="eastAsia" w:ascii="宋体" w:hAnsi="宋体" w:eastAsia="宋体"/>
                <w:sz w:val="21"/>
                <w:szCs w:val="21"/>
              </w:rPr>
              <w:t>电路的能力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ascii="宋体" w:hAnsi="宋体" w:eastAsia="宋体"/>
                <w:sz w:val="21"/>
                <w:szCs w:val="21"/>
              </w:rPr>
              <w:t>6</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 PLC 工作原理、电气特性，典型 PLC 控制系统架构知识</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具备P</w:t>
            </w:r>
            <w:r>
              <w:rPr>
                <w:rFonts w:ascii="宋体" w:hAnsi="宋体" w:eastAsia="宋体"/>
                <w:sz w:val="21"/>
                <w:szCs w:val="21"/>
              </w:rPr>
              <w:t>LC</w:t>
            </w:r>
            <w:r>
              <w:rPr>
                <w:rFonts w:hint="eastAsia" w:ascii="宋体" w:hAnsi="宋体" w:eastAsia="宋体"/>
                <w:sz w:val="21"/>
                <w:szCs w:val="21"/>
              </w:rPr>
              <w:t>系统接线，简单编写梯形图程序的能力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ascii="宋体" w:hAnsi="宋体" w:eastAsia="宋体"/>
                <w:sz w:val="21"/>
                <w:szCs w:val="21"/>
              </w:rPr>
              <w:t>7</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具备交流调速系统的基本原理及应用知识</w:t>
            </w:r>
          </w:p>
        </w:tc>
        <w:tc>
          <w:tcPr>
            <w:tcW w:w="6432" w:type="dxa"/>
            <w:vAlign w:val="center"/>
          </w:tcPr>
          <w:p>
            <w:pPr>
              <w:adjustRightInd w:val="0"/>
              <w:snapToGrid w:val="0"/>
              <w:spacing w:line="300" w:lineRule="auto"/>
              <w:rPr>
                <w:rFonts w:ascii="宋体" w:hAnsi="宋体" w:eastAsia="宋体"/>
                <w:sz w:val="21"/>
                <w:szCs w:val="21"/>
              </w:rPr>
            </w:pPr>
            <w:r>
              <w:rPr>
                <w:rFonts w:ascii="宋体" w:hAnsi="宋体" w:eastAsia="宋体"/>
                <w:sz w:val="21"/>
                <w:szCs w:val="21"/>
              </w:rPr>
              <w:t>具备设置变频器参数</w:t>
            </w:r>
            <w:r>
              <w:rPr>
                <w:rFonts w:hint="eastAsia" w:ascii="宋体" w:hAnsi="宋体" w:eastAsia="宋体"/>
                <w:sz w:val="21"/>
                <w:szCs w:val="21"/>
              </w:rPr>
              <w:t>，对三相异步电动进行调速的能力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ascii="宋体" w:hAnsi="宋体" w:eastAsia="宋体"/>
                <w:sz w:val="21"/>
                <w:szCs w:val="21"/>
              </w:rPr>
              <w:t>8</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具备现场总线、工业以太网等工业网络基本知识，组态软件和组态监控系统组成等基本知识</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具备使用常见的现场总线</w:t>
            </w:r>
            <w:r>
              <w:rPr>
                <w:rFonts w:ascii="宋体" w:hAnsi="宋体" w:eastAsia="宋体"/>
                <w:sz w:val="21"/>
                <w:szCs w:val="21"/>
              </w:rPr>
              <w:t>进行</w:t>
            </w:r>
            <w:r>
              <w:rPr>
                <w:rFonts w:hint="eastAsia" w:ascii="宋体" w:hAnsi="宋体" w:eastAsia="宋体"/>
                <w:sz w:val="21"/>
                <w:szCs w:val="21"/>
              </w:rPr>
              <w:t>简单P</w:t>
            </w:r>
            <w:r>
              <w:rPr>
                <w:rFonts w:ascii="宋体" w:hAnsi="宋体" w:eastAsia="宋体"/>
                <w:sz w:val="21"/>
                <w:szCs w:val="21"/>
              </w:rPr>
              <w:t>LC控制系统通讯能力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ascii="宋体" w:hAnsi="宋体" w:eastAsia="宋体"/>
                <w:sz w:val="21"/>
                <w:szCs w:val="21"/>
              </w:rPr>
              <w:t>9</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具备运动控制技术的基本知识，变频器控制、步进电机控制、伺服控制等基本原理和知识</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具备使用步进驱动器、步进电机，伺服驱动器、伺服电机和P</w:t>
            </w:r>
            <w:r>
              <w:rPr>
                <w:rFonts w:ascii="宋体" w:hAnsi="宋体" w:eastAsia="宋体"/>
                <w:sz w:val="21"/>
                <w:szCs w:val="21"/>
              </w:rPr>
              <w:t>LC进行直线运动控制的能力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能够简单操作A</w:t>
            </w:r>
            <w:r>
              <w:rPr>
                <w:rFonts w:ascii="宋体" w:hAnsi="宋体" w:eastAsia="宋体"/>
                <w:sz w:val="21"/>
                <w:szCs w:val="21"/>
              </w:rPr>
              <w:t>BB小型工业机器人</w:t>
            </w:r>
            <w:r>
              <w:rPr>
                <w:rFonts w:hint="eastAsia" w:ascii="宋体" w:hAnsi="宋体" w:eastAsia="宋体"/>
                <w:sz w:val="21"/>
                <w:szCs w:val="21"/>
              </w:rPr>
              <w:t>，并了解智能制造基本流程和相关知识</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能够设置小型A</w:t>
            </w:r>
            <w:r>
              <w:rPr>
                <w:rFonts w:ascii="宋体" w:hAnsi="宋体" w:eastAsia="宋体"/>
                <w:sz w:val="21"/>
                <w:szCs w:val="21"/>
              </w:rPr>
              <w:t>BB机器人的工具坐标</w:t>
            </w:r>
            <w:r>
              <w:rPr>
                <w:rFonts w:hint="eastAsia" w:ascii="宋体" w:hAnsi="宋体" w:eastAsia="宋体"/>
                <w:sz w:val="21"/>
                <w:szCs w:val="21"/>
              </w:rPr>
              <w:t>系、工件坐标系，使用示教仪编写简单程序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p>
        </w:tc>
        <w:tc>
          <w:tcPr>
            <w:tcW w:w="7089"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具有电气安全知识、</w:t>
            </w:r>
            <w:r>
              <w:rPr>
                <w:rFonts w:ascii="宋体" w:hAnsi="宋体" w:eastAsia="宋体"/>
                <w:sz w:val="21"/>
                <w:szCs w:val="21"/>
              </w:rPr>
              <w:t>防触电保护知识</w:t>
            </w:r>
            <w:r>
              <w:rPr>
                <w:rFonts w:hint="eastAsia" w:ascii="宋体" w:hAnsi="宋体" w:eastAsia="宋体"/>
                <w:sz w:val="21"/>
                <w:szCs w:val="21"/>
              </w:rPr>
              <w:t>、</w:t>
            </w:r>
            <w:r>
              <w:rPr>
                <w:rFonts w:ascii="宋体" w:hAnsi="宋体" w:eastAsia="宋体"/>
                <w:sz w:val="21"/>
                <w:szCs w:val="21"/>
              </w:rPr>
              <w:t xml:space="preserve"> 触电急救知识</w:t>
            </w:r>
          </w:p>
        </w:tc>
        <w:tc>
          <w:tcPr>
            <w:tcW w:w="6432" w:type="dxa"/>
            <w:vAlign w:val="center"/>
          </w:tcPr>
          <w:p>
            <w:pPr>
              <w:adjustRightInd w:val="0"/>
              <w:snapToGrid w:val="0"/>
              <w:spacing w:line="300" w:lineRule="auto"/>
              <w:rPr>
                <w:rFonts w:ascii="宋体" w:hAnsi="宋体" w:eastAsia="宋体"/>
                <w:sz w:val="21"/>
                <w:szCs w:val="21"/>
              </w:rPr>
            </w:pPr>
            <w:r>
              <w:rPr>
                <w:rFonts w:hint="eastAsia" w:ascii="宋体" w:hAnsi="宋体" w:eastAsia="宋体"/>
                <w:sz w:val="21"/>
                <w:szCs w:val="21"/>
              </w:rPr>
              <w:t>具有运用安全用电知识进行安全生产的能力</w:t>
            </w:r>
          </w:p>
        </w:tc>
      </w:tr>
    </w:tbl>
    <w:p>
      <w:pPr>
        <w:pStyle w:val="76"/>
        <w:adjustRightInd w:val="0"/>
        <w:snapToGrid w:val="0"/>
        <w:spacing w:line="300" w:lineRule="auto"/>
        <w:ind w:left="480" w:firstLine="0" w:firstLineChars="0"/>
        <w:jc w:val="left"/>
        <w:rPr>
          <w:rFonts w:ascii="仿宋" w:hAnsi="仿宋" w:eastAsia="仿宋"/>
          <w:sz w:val="24"/>
          <w:szCs w:val="24"/>
        </w:rPr>
        <w:sectPr>
          <w:pgSz w:w="16838" w:h="11906" w:orient="landscape"/>
          <w:pgMar w:top="1800" w:right="1276" w:bottom="1800" w:left="1440" w:header="851" w:footer="992" w:gutter="0"/>
          <w:cols w:space="720" w:num="1"/>
          <w:docGrid w:type="lines" w:linePitch="435" w:charSpace="0"/>
        </w:sectPr>
      </w:pPr>
    </w:p>
    <w:p>
      <w:pPr>
        <w:pStyle w:val="76"/>
        <w:adjustRightInd w:val="0"/>
        <w:snapToGrid w:val="0"/>
        <w:spacing w:line="300" w:lineRule="auto"/>
        <w:ind w:left="480" w:firstLine="0" w:firstLineChars="0"/>
        <w:jc w:val="center"/>
        <w:rPr>
          <w:rFonts w:ascii="仿宋" w:hAnsi="仿宋" w:eastAsia="仿宋"/>
          <w:sz w:val="24"/>
          <w:szCs w:val="24"/>
        </w:rPr>
      </w:pPr>
      <w:r>
        <w:rPr>
          <w:rFonts w:hint="eastAsia" w:ascii="仿宋" w:hAnsi="仿宋" w:eastAsia="仿宋"/>
          <w:b/>
          <w:szCs w:val="32"/>
        </w:rPr>
        <w:t>表12</w:t>
      </w:r>
      <w:r>
        <w:rPr>
          <w:rFonts w:hint="eastAsia" w:ascii="仿宋" w:hAnsi="仿宋" w:eastAsia="仿宋"/>
          <w:sz w:val="24"/>
          <w:szCs w:val="24"/>
        </w:rPr>
        <w:t xml:space="preserve">  </w:t>
      </w:r>
      <w:r>
        <w:rPr>
          <w:rFonts w:hint="eastAsia" w:ascii="仿宋" w:hAnsi="仿宋" w:eastAsia="仿宋"/>
          <w:b/>
          <w:szCs w:val="32"/>
        </w:rPr>
        <w:t>电气自动化技术专业人文素养清单</w:t>
      </w:r>
    </w:p>
    <w:tbl>
      <w:tblPr>
        <w:tblStyle w:val="17"/>
        <w:tblW w:w="8350"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668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tcBorders>
              <w:top w:val="single" w:color="auto" w:sz="12" w:space="0"/>
              <w:bottom w:val="single" w:color="auto" w:sz="4" w:space="0"/>
            </w:tcBorders>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 xml:space="preserve">序 </w:t>
            </w:r>
            <w:r>
              <w:rPr>
                <w:rFonts w:ascii="宋体" w:hAnsi="宋体" w:eastAsia="宋体"/>
                <w:sz w:val="21"/>
                <w:szCs w:val="21"/>
              </w:rPr>
              <w:t xml:space="preserve"> </w:t>
            </w:r>
            <w:r>
              <w:rPr>
                <w:rFonts w:hint="eastAsia" w:ascii="宋体" w:hAnsi="宋体" w:eastAsia="宋体"/>
                <w:sz w:val="21"/>
                <w:szCs w:val="21"/>
              </w:rPr>
              <w:t>号</w:t>
            </w:r>
          </w:p>
        </w:tc>
        <w:tc>
          <w:tcPr>
            <w:tcW w:w="6682" w:type="dxa"/>
            <w:tcBorders>
              <w:top w:val="single" w:color="auto" w:sz="12" w:space="0"/>
              <w:bottom w:val="single" w:color="auto" w:sz="4" w:space="0"/>
            </w:tcBorders>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人文素养清单</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tcBorders>
              <w:top w:val="single" w:color="auto" w:sz="4" w:space="0"/>
            </w:tcBorders>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1</w:t>
            </w:r>
          </w:p>
        </w:tc>
        <w:tc>
          <w:tcPr>
            <w:tcW w:w="6682" w:type="dxa"/>
            <w:tcBorders>
              <w:top w:val="single" w:color="auto" w:sz="4" w:space="0"/>
            </w:tcBorders>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具有深厚的爱国情感和中华民族自豪感素养</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2</w:t>
            </w:r>
          </w:p>
        </w:tc>
        <w:tc>
          <w:tcPr>
            <w:tcW w:w="6682" w:type="dxa"/>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具有遵法守纪素养</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3</w:t>
            </w:r>
          </w:p>
        </w:tc>
        <w:tc>
          <w:tcPr>
            <w:tcW w:w="6682" w:type="dxa"/>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具有社会主义核心价值观素养</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4</w:t>
            </w:r>
          </w:p>
        </w:tc>
        <w:tc>
          <w:tcPr>
            <w:tcW w:w="6682" w:type="dxa"/>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具有质量意识、环保意识、安全意识、信息素养、工匠精神和创新思维</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5</w:t>
            </w:r>
          </w:p>
        </w:tc>
        <w:tc>
          <w:tcPr>
            <w:tcW w:w="6682" w:type="dxa"/>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具有较强的集体意识和团队合作精神</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ascii="宋体" w:hAnsi="宋体" w:eastAsia="宋体"/>
                <w:sz w:val="21"/>
                <w:szCs w:val="21"/>
              </w:rPr>
              <w:t>6</w:t>
            </w:r>
          </w:p>
        </w:tc>
        <w:tc>
          <w:tcPr>
            <w:tcW w:w="6682" w:type="dxa"/>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具有健康的体魄和良好的行为习惯</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7</w:t>
            </w:r>
          </w:p>
        </w:tc>
        <w:tc>
          <w:tcPr>
            <w:tcW w:w="6682" w:type="dxa"/>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具有一定的审美人文素养</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8</w:t>
            </w:r>
          </w:p>
        </w:tc>
        <w:tc>
          <w:tcPr>
            <w:tcW w:w="6682" w:type="dxa"/>
            <w:vAlign w:val="center"/>
          </w:tcPr>
          <w:p>
            <w:pPr>
              <w:adjustRightInd w:val="0"/>
              <w:snapToGrid w:val="0"/>
              <w:spacing w:line="300" w:lineRule="auto"/>
              <w:jc w:val="left"/>
              <w:rPr>
                <w:rFonts w:ascii="仿宋" w:hAnsi="仿宋" w:eastAsia="仿宋"/>
                <w:sz w:val="21"/>
                <w:szCs w:val="21"/>
              </w:rPr>
            </w:pPr>
            <w:r>
              <w:rPr>
                <w:rFonts w:hint="eastAsia" w:ascii="宋体" w:hAnsi="宋体" w:eastAsia="宋体"/>
                <w:sz w:val="21"/>
                <w:szCs w:val="21"/>
              </w:rPr>
              <w:t>具有</w:t>
            </w:r>
            <w:r>
              <w:rPr>
                <w:rFonts w:hint="eastAsia" w:ascii="宋体" w:hAnsi="宋体" w:eastAsia="宋体"/>
                <w:sz w:val="21"/>
                <w:szCs w:val="21"/>
                <w:lang w:val="en-US" w:eastAsia="zh-CN"/>
              </w:rPr>
              <w:t>8</w:t>
            </w:r>
            <w:r>
              <w:rPr>
                <w:rFonts w:ascii="宋体" w:hAnsi="宋体" w:eastAsia="宋体"/>
                <w:sz w:val="21"/>
                <w:szCs w:val="21"/>
              </w:rPr>
              <w:t>S</w:t>
            </w:r>
            <w:r>
              <w:rPr>
                <w:rFonts w:hint="eastAsia" w:ascii="宋体" w:hAnsi="宋体" w:eastAsia="宋体"/>
                <w:sz w:val="21"/>
                <w:szCs w:val="21"/>
              </w:rPr>
              <w:t>职业素养</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9</w:t>
            </w:r>
          </w:p>
        </w:tc>
        <w:tc>
          <w:tcPr>
            <w:tcW w:w="6682" w:type="dxa"/>
            <w:vAlign w:val="center"/>
          </w:tcPr>
          <w:p>
            <w:pPr>
              <w:adjustRightInd w:val="0"/>
              <w:snapToGrid w:val="0"/>
              <w:spacing w:line="300" w:lineRule="auto"/>
              <w:jc w:val="left"/>
              <w:rPr>
                <w:rFonts w:ascii="宋体" w:hAnsi="宋体" w:eastAsia="宋体"/>
                <w:sz w:val="21"/>
                <w:szCs w:val="21"/>
              </w:rPr>
            </w:pPr>
            <w:r>
              <w:rPr>
                <w:rFonts w:hint="eastAsia" w:ascii="宋体" w:hAnsi="宋体" w:eastAsia="宋体"/>
                <w:sz w:val="21"/>
                <w:szCs w:val="21"/>
              </w:rPr>
              <w:t>具有吃苦耐劳和百折不挠的精神</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8" w:type="dxa"/>
            <w:tcBorders>
              <w:bottom w:val="single" w:color="auto" w:sz="12" w:space="0"/>
            </w:tcBorders>
            <w:vAlign w:val="center"/>
          </w:tcPr>
          <w:p>
            <w:pPr>
              <w:adjustRightInd w:val="0"/>
              <w:snapToGrid w:val="0"/>
              <w:spacing w:line="300" w:lineRule="auto"/>
              <w:jc w:val="center"/>
              <w:rPr>
                <w:rFonts w:ascii="宋体" w:hAnsi="宋体" w:eastAsia="宋体"/>
                <w:sz w:val="21"/>
                <w:szCs w:val="21"/>
              </w:rPr>
            </w:pPr>
            <w:r>
              <w:rPr>
                <w:rFonts w:hint="eastAsia" w:ascii="宋体" w:hAnsi="宋体" w:eastAsia="宋体"/>
                <w:sz w:val="21"/>
                <w:szCs w:val="21"/>
              </w:rPr>
              <w:t>10</w:t>
            </w:r>
          </w:p>
        </w:tc>
        <w:tc>
          <w:tcPr>
            <w:tcW w:w="6682" w:type="dxa"/>
            <w:tcBorders>
              <w:bottom w:val="single" w:color="auto" w:sz="12" w:space="0"/>
            </w:tcBorders>
            <w:vAlign w:val="center"/>
          </w:tcPr>
          <w:p>
            <w:pPr>
              <w:adjustRightInd w:val="0"/>
              <w:snapToGrid w:val="0"/>
              <w:spacing w:line="300" w:lineRule="auto"/>
              <w:jc w:val="left"/>
              <w:rPr>
                <w:rFonts w:ascii="宋体" w:hAnsi="宋体" w:eastAsia="宋体"/>
                <w:sz w:val="21"/>
                <w:szCs w:val="21"/>
              </w:rPr>
            </w:pPr>
            <w:r>
              <w:rPr>
                <w:rFonts w:hint="eastAsia" w:ascii="宋体" w:hAnsi="宋体" w:eastAsia="宋体"/>
                <w:sz w:val="21"/>
                <w:szCs w:val="21"/>
              </w:rPr>
              <w:t>具备事业心、责任感和开拓能力</w:t>
            </w:r>
          </w:p>
        </w:tc>
      </w:tr>
    </w:tbl>
    <w:p>
      <w:pPr>
        <w:adjustRightInd w:val="0"/>
        <w:snapToGrid w:val="0"/>
        <w:spacing w:line="300" w:lineRule="auto"/>
        <w:ind w:firstLine="480" w:firstLineChars="200"/>
        <w:jc w:val="center"/>
        <w:rPr>
          <w:rFonts w:ascii="仿宋" w:hAnsi="仿宋" w:eastAsia="仿宋"/>
          <w:sz w:val="24"/>
          <w:szCs w:val="24"/>
        </w:rPr>
        <w:sectPr>
          <w:pgSz w:w="11906" w:h="16838"/>
          <w:pgMar w:top="1803" w:right="1800" w:bottom="1440" w:left="1440" w:header="851" w:footer="992" w:gutter="0"/>
          <w:cols w:space="720" w:num="1"/>
          <w:docGrid w:type="lines" w:linePitch="312" w:charSpace="0"/>
        </w:sectPr>
      </w:pPr>
    </w:p>
    <w:p>
      <w:pPr>
        <w:widowControl/>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 xml:space="preserve"> 电气自动化技术专业工作过程与职业能力分析</w:t>
      </w:r>
    </w:p>
    <w:p>
      <w:pPr>
        <w:adjustRightInd w:val="0"/>
        <w:snapToGrid w:val="0"/>
        <w:spacing w:before="217" w:beforeLines="50" w:after="217" w:afterLines="50"/>
        <w:jc w:val="center"/>
        <w:rPr>
          <w:rFonts w:ascii="仿宋" w:hAnsi="仿宋" w:eastAsia="仿宋"/>
          <w:b/>
          <w:bCs/>
          <w:szCs w:val="32"/>
        </w:rPr>
      </w:pPr>
      <w:r>
        <w:rPr>
          <w:rFonts w:hint="eastAsia" w:ascii="仿宋" w:hAnsi="仿宋" w:eastAsia="仿宋"/>
          <w:b/>
          <w:bCs/>
          <w:szCs w:val="32"/>
        </w:rPr>
        <w:t>表13  电气自动化技术专业工作过程与职业能力分析表</w:t>
      </w:r>
    </w:p>
    <w:tbl>
      <w:tblPr>
        <w:tblStyle w:val="16"/>
        <w:tblW w:w="497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038"/>
        <w:gridCol w:w="2898"/>
        <w:gridCol w:w="12887"/>
        <w:gridCol w:w="239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16" w:type="pct"/>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工作领域</w:t>
            </w:r>
          </w:p>
        </w:tc>
        <w:tc>
          <w:tcPr>
            <w:tcW w:w="683" w:type="pct"/>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工作任务</w:t>
            </w:r>
          </w:p>
        </w:tc>
        <w:tc>
          <w:tcPr>
            <w:tcW w:w="3037" w:type="pct"/>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职业能力</w:t>
            </w:r>
          </w:p>
        </w:tc>
        <w:tc>
          <w:tcPr>
            <w:tcW w:w="564" w:type="pct"/>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课程设置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电气设备的安装</w:t>
            </w:r>
          </w:p>
        </w:tc>
        <w:tc>
          <w:tcPr>
            <w:tcW w:w="683" w:type="pct"/>
            <w:vMerge w:val="restart"/>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电气控制系统简单设计</w:t>
            </w:r>
          </w:p>
          <w:p>
            <w:pPr>
              <w:widowControl/>
              <w:spacing w:line="240" w:lineRule="exact"/>
              <w:jc w:val="center"/>
              <w:rPr>
                <w:rFonts w:hint="eastAsia" w:ascii="宋体" w:hAnsi="宋体" w:eastAsia="宋体" w:cs="宋体"/>
                <w:color w:val="000000"/>
                <w:kern w:val="0"/>
                <w:sz w:val="18"/>
                <w:szCs w:val="18"/>
                <w:lang w:eastAsia="zh-CN"/>
              </w:rPr>
            </w:pPr>
          </w:p>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设备电控系统的安装</w:t>
            </w: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1.能读懂并编制小型PLC（如西门子S7-</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200系列）的逻辑程序</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可编程控制器技术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2.能正确设计简单控制系统原理图，盘、箱、柜制作图</w:t>
            </w:r>
          </w:p>
        </w:tc>
        <w:tc>
          <w:tcPr>
            <w:tcW w:w="564" w:type="pct"/>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电气制图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3.能按图在盘、箱、柜内正确布置自动化元件，盘面布置规范、美观、适用</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电机与电气控制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restar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4.能看懂简单机械图纸</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机械制图与CAD</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金工实习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5.能根据用电设备的性质和容量，正确选用常规电器元件及导线规格，合理布线，减小设备间的相互干扰</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工厂供配电技术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restar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6.能正确使用常用仪表（如万用表、示波器等）在线测量常规电气元件和电子元器件（如三极管、二级管、桥堆、运算放大器、可控硅等）的性能和好坏</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电工电子技术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电子产品制作综合实训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集成电路应用技术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restar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7.能正确按图配接PLC I/O、DCS I/O、工控计算机板卡I/O接线，必要时还能正确焊接相应的接线插头和插座</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可编程控制器技术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电气制图综合实训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电机与电气控制综合实训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8.能正确做好安装接地线（排）等安全措施</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电工电子技术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9.能正常反馈设计缺陷信息</w:t>
            </w:r>
          </w:p>
        </w:tc>
        <w:tc>
          <w:tcPr>
            <w:tcW w:w="564" w:type="pct"/>
            <w:shd w:val="clear" w:color="auto" w:fill="auto"/>
            <w:noWrap/>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信息检索及文档撰写实训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16"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电气设备运行与维护</w:t>
            </w:r>
          </w:p>
        </w:tc>
        <w:tc>
          <w:tcPr>
            <w:tcW w:w="683"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设备电控系统的检修</w:t>
            </w: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1.能检查、排除传动系统的电气故障，能通过修改传动系统参数来确定故障范围</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电气装调综合实训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2．能判断电气元件（接近开关、光电开关、编码器、温控器、显示仪表、开关电源等）和电子元器件好坏，必要时予以更换</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传感器与检测技术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3．能通过人机界面判断故障范围，并进行相应处理</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工控组态与触摸屏技术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restart"/>
            <w:shd w:val="clear" w:color="auto" w:fill="auto"/>
            <w:noWrap/>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C语言程序设计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单片机应用技术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电气系统的调试</w:t>
            </w:r>
          </w:p>
        </w:tc>
        <w:tc>
          <w:tcPr>
            <w:tcW w:w="683"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设备电控系统的调试</w:t>
            </w:r>
          </w:p>
        </w:tc>
        <w:tc>
          <w:tcPr>
            <w:tcW w:w="3037" w:type="pct"/>
            <w:vMerge w:val="restart"/>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1.能调试小型PLC自动化系统</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可编程控制器技术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气动技术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restar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2．能简单调试传动设备（变频器、直流驱动器、交直流伺服）所构成的系统</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变频技术及应用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控制电机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电气装调综合实训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3．正确记录调试参数</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认知实习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16"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自动化生产线设备的安装、调试</w:t>
            </w:r>
          </w:p>
        </w:tc>
        <w:tc>
          <w:tcPr>
            <w:tcW w:w="683"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自动化设备的安装、调试</w:t>
            </w: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1．具备过程控制技术相关理论</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自动控制原理及应用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2.具有简单电气控制系统设计方法的能力</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电气装调综合实训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3.了解现场总线（MODBUS、PROFIBUS等）协议以及通讯介质特点，能进行网络组态</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工业组态及现场总线技术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restar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4.自动化生产线安装、调试能力</w:t>
            </w:r>
          </w:p>
        </w:tc>
        <w:tc>
          <w:tcPr>
            <w:tcW w:w="564" w:type="pct"/>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生产线安装与调试实训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跟岗实习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顶岗实习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restart"/>
            <w:shd w:val="clear" w:color="auto" w:fill="auto"/>
            <w:noWrap/>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新技术应用</w:t>
            </w:r>
          </w:p>
        </w:tc>
        <w:tc>
          <w:tcPr>
            <w:tcW w:w="3037" w:type="pct"/>
            <w:vMerge w:val="restar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1.能够对工业机器人进行基本操作和编程</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工业机器人编程与操作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vMerge w:val="continue"/>
            <w:vAlign w:val="center"/>
          </w:tcPr>
          <w:p>
            <w:pPr>
              <w:widowControl/>
              <w:spacing w:line="240" w:lineRule="exact"/>
              <w:jc w:val="left"/>
              <w:rPr>
                <w:rFonts w:ascii="宋体" w:hAnsi="宋体" w:eastAsia="宋体" w:cs="宋体"/>
                <w:color w:val="000000"/>
                <w:kern w:val="0"/>
                <w:sz w:val="18"/>
                <w:szCs w:val="18"/>
              </w:rPr>
            </w:pP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1+X工业机器人综合实训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16" w:type="pct"/>
            <w:vMerge w:val="continue"/>
            <w:vAlign w:val="center"/>
          </w:tcPr>
          <w:p>
            <w:pPr>
              <w:widowControl/>
              <w:spacing w:line="240" w:lineRule="exact"/>
              <w:jc w:val="left"/>
              <w:rPr>
                <w:rFonts w:ascii="宋体" w:hAnsi="宋体" w:eastAsia="宋体" w:cs="宋体"/>
                <w:color w:val="000000"/>
                <w:kern w:val="0"/>
                <w:sz w:val="18"/>
                <w:szCs w:val="18"/>
              </w:rPr>
            </w:pPr>
          </w:p>
        </w:tc>
        <w:tc>
          <w:tcPr>
            <w:tcW w:w="683" w:type="pct"/>
            <w:vMerge w:val="continue"/>
            <w:vAlign w:val="center"/>
          </w:tcPr>
          <w:p>
            <w:pPr>
              <w:widowControl/>
              <w:spacing w:line="240" w:lineRule="exact"/>
              <w:jc w:val="left"/>
              <w:rPr>
                <w:rFonts w:ascii="宋体" w:hAnsi="宋体" w:eastAsia="宋体" w:cs="宋体"/>
                <w:color w:val="000000"/>
                <w:kern w:val="0"/>
                <w:sz w:val="18"/>
                <w:szCs w:val="18"/>
              </w:rPr>
            </w:pPr>
          </w:p>
        </w:tc>
        <w:tc>
          <w:tcPr>
            <w:tcW w:w="3037"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2.具有物联网基础知识</w:t>
            </w:r>
          </w:p>
        </w:tc>
        <w:tc>
          <w:tcPr>
            <w:tcW w:w="564" w:type="pct"/>
            <w:shd w:val="clear" w:color="auto" w:fill="auto"/>
            <w:noWrap/>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物联网技术及应用</w:t>
            </w:r>
          </w:p>
        </w:tc>
      </w:tr>
    </w:tbl>
    <w:p>
      <w:pPr>
        <w:adjustRightInd w:val="0"/>
        <w:snapToGrid w:val="0"/>
        <w:spacing w:line="300" w:lineRule="auto"/>
        <w:jc w:val="left"/>
      </w:pPr>
    </w:p>
    <w:sectPr>
      <w:pgSz w:w="23811" w:h="16838" w:orient="landscape"/>
      <w:pgMar w:top="1800" w:right="1440" w:bottom="1800" w:left="1276"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 w:name="Sylfaen">
    <w:panose1 w:val="010A0502050306030303"/>
    <w:charset w:val="00"/>
    <w:family w:val="roman"/>
    <w:pitch w:val="default"/>
    <w:sig w:usb0="04000687" w:usb1="00000000" w:usb2="00000000" w:usb3="00000000" w:csb0="2000009F" w:csb1="00000000"/>
  </w:font>
  <w:font w:name="Trebuchet MS">
    <w:panose1 w:val="020B0603020202020204"/>
    <w:charset w:val="00"/>
    <w:family w:val="swiss"/>
    <w:pitch w:val="default"/>
    <w:sig w:usb0="00000287" w:usb1="00000003" w:usb2="00000000" w:usb3="00000000" w:csb0="2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1EF73"/>
    <w:multiLevelType w:val="singleLevel"/>
    <w:tmpl w:val="85D1EF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YjU2NzEzMzUyODBkZTBkNDY0ZjJlMTRjMDk4NWQifQ=="/>
  </w:docVars>
  <w:rsids>
    <w:rsidRoot w:val="000C7426"/>
    <w:rsid w:val="00000628"/>
    <w:rsid w:val="000010A3"/>
    <w:rsid w:val="00001292"/>
    <w:rsid w:val="00002261"/>
    <w:rsid w:val="000044C9"/>
    <w:rsid w:val="00004F42"/>
    <w:rsid w:val="0001041E"/>
    <w:rsid w:val="00010AA7"/>
    <w:rsid w:val="00013D36"/>
    <w:rsid w:val="00014D90"/>
    <w:rsid w:val="00014EE6"/>
    <w:rsid w:val="00015317"/>
    <w:rsid w:val="0002048D"/>
    <w:rsid w:val="00020A40"/>
    <w:rsid w:val="00024D96"/>
    <w:rsid w:val="00025623"/>
    <w:rsid w:val="000260F7"/>
    <w:rsid w:val="0002612E"/>
    <w:rsid w:val="0002671D"/>
    <w:rsid w:val="00030905"/>
    <w:rsid w:val="00030CF6"/>
    <w:rsid w:val="000322EC"/>
    <w:rsid w:val="0003295D"/>
    <w:rsid w:val="000330B8"/>
    <w:rsid w:val="0003318A"/>
    <w:rsid w:val="00033458"/>
    <w:rsid w:val="00033E60"/>
    <w:rsid w:val="00034494"/>
    <w:rsid w:val="00034513"/>
    <w:rsid w:val="00034766"/>
    <w:rsid w:val="00036604"/>
    <w:rsid w:val="00036DA0"/>
    <w:rsid w:val="00037685"/>
    <w:rsid w:val="00037914"/>
    <w:rsid w:val="00040C4E"/>
    <w:rsid w:val="000414DF"/>
    <w:rsid w:val="000418BA"/>
    <w:rsid w:val="00042BBD"/>
    <w:rsid w:val="00042DF1"/>
    <w:rsid w:val="0004527E"/>
    <w:rsid w:val="0004565C"/>
    <w:rsid w:val="00046338"/>
    <w:rsid w:val="000478CC"/>
    <w:rsid w:val="0005092B"/>
    <w:rsid w:val="00053147"/>
    <w:rsid w:val="00053723"/>
    <w:rsid w:val="000538E4"/>
    <w:rsid w:val="00056225"/>
    <w:rsid w:val="00057ADF"/>
    <w:rsid w:val="00057B94"/>
    <w:rsid w:val="00060F56"/>
    <w:rsid w:val="00061912"/>
    <w:rsid w:val="000627D5"/>
    <w:rsid w:val="000633B8"/>
    <w:rsid w:val="00063C99"/>
    <w:rsid w:val="000644C5"/>
    <w:rsid w:val="0006487D"/>
    <w:rsid w:val="00065636"/>
    <w:rsid w:val="0006709B"/>
    <w:rsid w:val="000676DB"/>
    <w:rsid w:val="00070F4C"/>
    <w:rsid w:val="0007139A"/>
    <w:rsid w:val="00071AF4"/>
    <w:rsid w:val="00071EA6"/>
    <w:rsid w:val="00073E3B"/>
    <w:rsid w:val="00073E83"/>
    <w:rsid w:val="00074133"/>
    <w:rsid w:val="0007421C"/>
    <w:rsid w:val="000742DA"/>
    <w:rsid w:val="00075D7D"/>
    <w:rsid w:val="00077211"/>
    <w:rsid w:val="000776DC"/>
    <w:rsid w:val="00084BCC"/>
    <w:rsid w:val="00085192"/>
    <w:rsid w:val="000851F5"/>
    <w:rsid w:val="000868B3"/>
    <w:rsid w:val="000869CA"/>
    <w:rsid w:val="00091573"/>
    <w:rsid w:val="00092C1B"/>
    <w:rsid w:val="00093CEC"/>
    <w:rsid w:val="000946EA"/>
    <w:rsid w:val="00094F3B"/>
    <w:rsid w:val="0009567B"/>
    <w:rsid w:val="00096AF8"/>
    <w:rsid w:val="00097666"/>
    <w:rsid w:val="000A045E"/>
    <w:rsid w:val="000A05CB"/>
    <w:rsid w:val="000A05F0"/>
    <w:rsid w:val="000A0635"/>
    <w:rsid w:val="000A4ABF"/>
    <w:rsid w:val="000A4C9D"/>
    <w:rsid w:val="000A59EF"/>
    <w:rsid w:val="000A7BE3"/>
    <w:rsid w:val="000B01E5"/>
    <w:rsid w:val="000B0B25"/>
    <w:rsid w:val="000B135D"/>
    <w:rsid w:val="000B186B"/>
    <w:rsid w:val="000B2BAE"/>
    <w:rsid w:val="000B306C"/>
    <w:rsid w:val="000B3428"/>
    <w:rsid w:val="000B35D9"/>
    <w:rsid w:val="000B3D4F"/>
    <w:rsid w:val="000B5015"/>
    <w:rsid w:val="000B6078"/>
    <w:rsid w:val="000B68D2"/>
    <w:rsid w:val="000B6BD9"/>
    <w:rsid w:val="000B7085"/>
    <w:rsid w:val="000B752E"/>
    <w:rsid w:val="000B77E2"/>
    <w:rsid w:val="000C15F6"/>
    <w:rsid w:val="000C2913"/>
    <w:rsid w:val="000C324C"/>
    <w:rsid w:val="000C3A5D"/>
    <w:rsid w:val="000C61C3"/>
    <w:rsid w:val="000C72CD"/>
    <w:rsid w:val="000C7426"/>
    <w:rsid w:val="000C77E6"/>
    <w:rsid w:val="000D004A"/>
    <w:rsid w:val="000D1157"/>
    <w:rsid w:val="000D186D"/>
    <w:rsid w:val="000D18DA"/>
    <w:rsid w:val="000D33F4"/>
    <w:rsid w:val="000D3BE4"/>
    <w:rsid w:val="000D481C"/>
    <w:rsid w:val="000D4889"/>
    <w:rsid w:val="000D5651"/>
    <w:rsid w:val="000D7657"/>
    <w:rsid w:val="000D76FD"/>
    <w:rsid w:val="000D79C2"/>
    <w:rsid w:val="000E04E7"/>
    <w:rsid w:val="000E0883"/>
    <w:rsid w:val="000E280F"/>
    <w:rsid w:val="000E2F86"/>
    <w:rsid w:val="000E36BC"/>
    <w:rsid w:val="000E4A97"/>
    <w:rsid w:val="000E54EA"/>
    <w:rsid w:val="000E55FD"/>
    <w:rsid w:val="000E6054"/>
    <w:rsid w:val="000F0FE0"/>
    <w:rsid w:val="000F2B85"/>
    <w:rsid w:val="000F4B07"/>
    <w:rsid w:val="000F51B1"/>
    <w:rsid w:val="000F5BBF"/>
    <w:rsid w:val="000F5C46"/>
    <w:rsid w:val="00100E3C"/>
    <w:rsid w:val="00102B4A"/>
    <w:rsid w:val="00103131"/>
    <w:rsid w:val="00103F2C"/>
    <w:rsid w:val="0011137F"/>
    <w:rsid w:val="00111550"/>
    <w:rsid w:val="00111552"/>
    <w:rsid w:val="001136AF"/>
    <w:rsid w:val="00113B5A"/>
    <w:rsid w:val="00116BBA"/>
    <w:rsid w:val="00117DCC"/>
    <w:rsid w:val="00117FAD"/>
    <w:rsid w:val="00120904"/>
    <w:rsid w:val="00121F9D"/>
    <w:rsid w:val="00121FA7"/>
    <w:rsid w:val="00123A10"/>
    <w:rsid w:val="00126046"/>
    <w:rsid w:val="0012649D"/>
    <w:rsid w:val="001271C2"/>
    <w:rsid w:val="001315F4"/>
    <w:rsid w:val="00133398"/>
    <w:rsid w:val="001341E2"/>
    <w:rsid w:val="001343D8"/>
    <w:rsid w:val="001344B2"/>
    <w:rsid w:val="00134679"/>
    <w:rsid w:val="0013785F"/>
    <w:rsid w:val="00137CD0"/>
    <w:rsid w:val="0014028A"/>
    <w:rsid w:val="00141BF7"/>
    <w:rsid w:val="00143605"/>
    <w:rsid w:val="001442D6"/>
    <w:rsid w:val="00146642"/>
    <w:rsid w:val="00146A7E"/>
    <w:rsid w:val="001470E3"/>
    <w:rsid w:val="00147DE4"/>
    <w:rsid w:val="00151648"/>
    <w:rsid w:val="001558D6"/>
    <w:rsid w:val="001565B4"/>
    <w:rsid w:val="0015694E"/>
    <w:rsid w:val="00156C5D"/>
    <w:rsid w:val="00157D58"/>
    <w:rsid w:val="00160412"/>
    <w:rsid w:val="00160804"/>
    <w:rsid w:val="00162CCE"/>
    <w:rsid w:val="00163E56"/>
    <w:rsid w:val="001649AB"/>
    <w:rsid w:val="00164F8C"/>
    <w:rsid w:val="00164FF7"/>
    <w:rsid w:val="00166DD7"/>
    <w:rsid w:val="001671A5"/>
    <w:rsid w:val="001712AD"/>
    <w:rsid w:val="00172253"/>
    <w:rsid w:val="0017234E"/>
    <w:rsid w:val="001728CE"/>
    <w:rsid w:val="00172CA7"/>
    <w:rsid w:val="001742CE"/>
    <w:rsid w:val="001761A2"/>
    <w:rsid w:val="00176FB4"/>
    <w:rsid w:val="00180697"/>
    <w:rsid w:val="00181533"/>
    <w:rsid w:val="0018374A"/>
    <w:rsid w:val="00183B40"/>
    <w:rsid w:val="0018402F"/>
    <w:rsid w:val="001842AF"/>
    <w:rsid w:val="00184B44"/>
    <w:rsid w:val="00184D36"/>
    <w:rsid w:val="00185521"/>
    <w:rsid w:val="0018680F"/>
    <w:rsid w:val="0019005D"/>
    <w:rsid w:val="00190BC1"/>
    <w:rsid w:val="00192F98"/>
    <w:rsid w:val="00193112"/>
    <w:rsid w:val="001939F0"/>
    <w:rsid w:val="00193A7D"/>
    <w:rsid w:val="00194EFC"/>
    <w:rsid w:val="00195286"/>
    <w:rsid w:val="001957EF"/>
    <w:rsid w:val="00195BC0"/>
    <w:rsid w:val="00196A02"/>
    <w:rsid w:val="00197C39"/>
    <w:rsid w:val="001A04F7"/>
    <w:rsid w:val="001A22B5"/>
    <w:rsid w:val="001A395A"/>
    <w:rsid w:val="001A3CC7"/>
    <w:rsid w:val="001A3CDC"/>
    <w:rsid w:val="001A4334"/>
    <w:rsid w:val="001A5693"/>
    <w:rsid w:val="001B2295"/>
    <w:rsid w:val="001B2D39"/>
    <w:rsid w:val="001B5363"/>
    <w:rsid w:val="001B59A6"/>
    <w:rsid w:val="001B60E4"/>
    <w:rsid w:val="001B795F"/>
    <w:rsid w:val="001B7A2C"/>
    <w:rsid w:val="001C0C1D"/>
    <w:rsid w:val="001C1A84"/>
    <w:rsid w:val="001C5620"/>
    <w:rsid w:val="001C781C"/>
    <w:rsid w:val="001D1895"/>
    <w:rsid w:val="001D3BF6"/>
    <w:rsid w:val="001D3F6E"/>
    <w:rsid w:val="001D472B"/>
    <w:rsid w:val="001D4CC4"/>
    <w:rsid w:val="001D5038"/>
    <w:rsid w:val="001D5B3F"/>
    <w:rsid w:val="001D5D1D"/>
    <w:rsid w:val="001D5E21"/>
    <w:rsid w:val="001D6A8A"/>
    <w:rsid w:val="001D7781"/>
    <w:rsid w:val="001D7C9F"/>
    <w:rsid w:val="001E0B28"/>
    <w:rsid w:val="001E0ECB"/>
    <w:rsid w:val="001E12A7"/>
    <w:rsid w:val="001E156C"/>
    <w:rsid w:val="001E1C42"/>
    <w:rsid w:val="001E22DE"/>
    <w:rsid w:val="001E2358"/>
    <w:rsid w:val="001E3267"/>
    <w:rsid w:val="001E385F"/>
    <w:rsid w:val="001E39B0"/>
    <w:rsid w:val="001E4449"/>
    <w:rsid w:val="001E4BE0"/>
    <w:rsid w:val="001E5965"/>
    <w:rsid w:val="001E5E6C"/>
    <w:rsid w:val="001E6301"/>
    <w:rsid w:val="001E6561"/>
    <w:rsid w:val="001E71D9"/>
    <w:rsid w:val="001F0A30"/>
    <w:rsid w:val="001F20F2"/>
    <w:rsid w:val="001F23E6"/>
    <w:rsid w:val="001F2B2A"/>
    <w:rsid w:val="001F3062"/>
    <w:rsid w:val="001F4C5C"/>
    <w:rsid w:val="001F51C8"/>
    <w:rsid w:val="001F5D07"/>
    <w:rsid w:val="001F6CE0"/>
    <w:rsid w:val="001F6E3A"/>
    <w:rsid w:val="00200AB6"/>
    <w:rsid w:val="0020298D"/>
    <w:rsid w:val="00203B72"/>
    <w:rsid w:val="002058CE"/>
    <w:rsid w:val="002101FA"/>
    <w:rsid w:val="00210B15"/>
    <w:rsid w:val="00210B3A"/>
    <w:rsid w:val="00211678"/>
    <w:rsid w:val="00211FC3"/>
    <w:rsid w:val="00212165"/>
    <w:rsid w:val="00212643"/>
    <w:rsid w:val="00214F64"/>
    <w:rsid w:val="00216B8D"/>
    <w:rsid w:val="00216E19"/>
    <w:rsid w:val="00217C35"/>
    <w:rsid w:val="00217DF7"/>
    <w:rsid w:val="00222156"/>
    <w:rsid w:val="0022286A"/>
    <w:rsid w:val="00223AF1"/>
    <w:rsid w:val="0022602C"/>
    <w:rsid w:val="00226261"/>
    <w:rsid w:val="002263A1"/>
    <w:rsid w:val="00231049"/>
    <w:rsid w:val="0023139E"/>
    <w:rsid w:val="00232105"/>
    <w:rsid w:val="0023359B"/>
    <w:rsid w:val="002343FF"/>
    <w:rsid w:val="00235542"/>
    <w:rsid w:val="002359A7"/>
    <w:rsid w:val="00236B14"/>
    <w:rsid w:val="00240C6E"/>
    <w:rsid w:val="00243364"/>
    <w:rsid w:val="00243458"/>
    <w:rsid w:val="0024371D"/>
    <w:rsid w:val="00243FCE"/>
    <w:rsid w:val="002505C7"/>
    <w:rsid w:val="00252101"/>
    <w:rsid w:val="00252594"/>
    <w:rsid w:val="00252FEF"/>
    <w:rsid w:val="002549C4"/>
    <w:rsid w:val="00254A21"/>
    <w:rsid w:val="00255E0C"/>
    <w:rsid w:val="00260EB6"/>
    <w:rsid w:val="00261052"/>
    <w:rsid w:val="002610F1"/>
    <w:rsid w:val="002614E4"/>
    <w:rsid w:val="00261644"/>
    <w:rsid w:val="00261B3B"/>
    <w:rsid w:val="0026663C"/>
    <w:rsid w:val="00266B62"/>
    <w:rsid w:val="00267AFE"/>
    <w:rsid w:val="00270328"/>
    <w:rsid w:val="00270BD2"/>
    <w:rsid w:val="002712D4"/>
    <w:rsid w:val="00271EB4"/>
    <w:rsid w:val="0027237A"/>
    <w:rsid w:val="00275D77"/>
    <w:rsid w:val="00277078"/>
    <w:rsid w:val="0028037A"/>
    <w:rsid w:val="002807BA"/>
    <w:rsid w:val="00281A2C"/>
    <w:rsid w:val="00281C50"/>
    <w:rsid w:val="002822C3"/>
    <w:rsid w:val="00282C40"/>
    <w:rsid w:val="002831C2"/>
    <w:rsid w:val="002837D8"/>
    <w:rsid w:val="00283E46"/>
    <w:rsid w:val="00285246"/>
    <w:rsid w:val="00286A7B"/>
    <w:rsid w:val="00286B49"/>
    <w:rsid w:val="00287C47"/>
    <w:rsid w:val="00290638"/>
    <w:rsid w:val="00291E6C"/>
    <w:rsid w:val="002927A5"/>
    <w:rsid w:val="00292933"/>
    <w:rsid w:val="00294514"/>
    <w:rsid w:val="00294E95"/>
    <w:rsid w:val="002968DA"/>
    <w:rsid w:val="002A090A"/>
    <w:rsid w:val="002A15CF"/>
    <w:rsid w:val="002A293E"/>
    <w:rsid w:val="002A4BFD"/>
    <w:rsid w:val="002A504C"/>
    <w:rsid w:val="002A7B58"/>
    <w:rsid w:val="002B05E2"/>
    <w:rsid w:val="002B0864"/>
    <w:rsid w:val="002B0909"/>
    <w:rsid w:val="002B206A"/>
    <w:rsid w:val="002B3119"/>
    <w:rsid w:val="002B378D"/>
    <w:rsid w:val="002B39FF"/>
    <w:rsid w:val="002B4315"/>
    <w:rsid w:val="002B7A2E"/>
    <w:rsid w:val="002C0D32"/>
    <w:rsid w:val="002C10AF"/>
    <w:rsid w:val="002C20B3"/>
    <w:rsid w:val="002C2B0C"/>
    <w:rsid w:val="002C5CFF"/>
    <w:rsid w:val="002C7173"/>
    <w:rsid w:val="002C782A"/>
    <w:rsid w:val="002D143F"/>
    <w:rsid w:val="002D1E84"/>
    <w:rsid w:val="002D2324"/>
    <w:rsid w:val="002D3220"/>
    <w:rsid w:val="002D363E"/>
    <w:rsid w:val="002D38EF"/>
    <w:rsid w:val="002D440F"/>
    <w:rsid w:val="002D44B6"/>
    <w:rsid w:val="002D50C4"/>
    <w:rsid w:val="002D51E8"/>
    <w:rsid w:val="002D6989"/>
    <w:rsid w:val="002D7197"/>
    <w:rsid w:val="002D7B34"/>
    <w:rsid w:val="002E1FB0"/>
    <w:rsid w:val="002E2922"/>
    <w:rsid w:val="002E5157"/>
    <w:rsid w:val="002E5E45"/>
    <w:rsid w:val="002E5F57"/>
    <w:rsid w:val="002E6792"/>
    <w:rsid w:val="002F0B79"/>
    <w:rsid w:val="002F2CE1"/>
    <w:rsid w:val="002F404D"/>
    <w:rsid w:val="002F50EA"/>
    <w:rsid w:val="002F572D"/>
    <w:rsid w:val="002F67B9"/>
    <w:rsid w:val="002F6D47"/>
    <w:rsid w:val="002F79F9"/>
    <w:rsid w:val="003006B1"/>
    <w:rsid w:val="00300CA1"/>
    <w:rsid w:val="00302B4C"/>
    <w:rsid w:val="0030333D"/>
    <w:rsid w:val="00303376"/>
    <w:rsid w:val="003046B4"/>
    <w:rsid w:val="00310AFA"/>
    <w:rsid w:val="00311F58"/>
    <w:rsid w:val="0031245F"/>
    <w:rsid w:val="00312D7F"/>
    <w:rsid w:val="00314162"/>
    <w:rsid w:val="0031505D"/>
    <w:rsid w:val="003166B5"/>
    <w:rsid w:val="003168AA"/>
    <w:rsid w:val="003178C8"/>
    <w:rsid w:val="00317AD7"/>
    <w:rsid w:val="00317FDC"/>
    <w:rsid w:val="003204B3"/>
    <w:rsid w:val="00322F3D"/>
    <w:rsid w:val="00323675"/>
    <w:rsid w:val="00323883"/>
    <w:rsid w:val="00323BA1"/>
    <w:rsid w:val="00323EAC"/>
    <w:rsid w:val="00324327"/>
    <w:rsid w:val="00324A81"/>
    <w:rsid w:val="00332BC6"/>
    <w:rsid w:val="00332E5A"/>
    <w:rsid w:val="0033475F"/>
    <w:rsid w:val="003347BF"/>
    <w:rsid w:val="00334D6A"/>
    <w:rsid w:val="003364B9"/>
    <w:rsid w:val="00337D61"/>
    <w:rsid w:val="0034179E"/>
    <w:rsid w:val="00342857"/>
    <w:rsid w:val="003433EF"/>
    <w:rsid w:val="00344965"/>
    <w:rsid w:val="00345085"/>
    <w:rsid w:val="00346C88"/>
    <w:rsid w:val="00353951"/>
    <w:rsid w:val="0035571B"/>
    <w:rsid w:val="00355BB3"/>
    <w:rsid w:val="00355CE8"/>
    <w:rsid w:val="00356957"/>
    <w:rsid w:val="00361CD8"/>
    <w:rsid w:val="00366559"/>
    <w:rsid w:val="003665EB"/>
    <w:rsid w:val="0036661A"/>
    <w:rsid w:val="00366912"/>
    <w:rsid w:val="0036765A"/>
    <w:rsid w:val="0037195E"/>
    <w:rsid w:val="003719B1"/>
    <w:rsid w:val="00371EED"/>
    <w:rsid w:val="00372F6B"/>
    <w:rsid w:val="003733FB"/>
    <w:rsid w:val="0037403E"/>
    <w:rsid w:val="00374BAC"/>
    <w:rsid w:val="00375BB2"/>
    <w:rsid w:val="003761E8"/>
    <w:rsid w:val="003766AC"/>
    <w:rsid w:val="00376FDF"/>
    <w:rsid w:val="00377511"/>
    <w:rsid w:val="003775B6"/>
    <w:rsid w:val="003801B4"/>
    <w:rsid w:val="0038028B"/>
    <w:rsid w:val="00380798"/>
    <w:rsid w:val="003812EF"/>
    <w:rsid w:val="00381887"/>
    <w:rsid w:val="00385205"/>
    <w:rsid w:val="00392C21"/>
    <w:rsid w:val="003935CB"/>
    <w:rsid w:val="00393EAC"/>
    <w:rsid w:val="003961E7"/>
    <w:rsid w:val="00396743"/>
    <w:rsid w:val="0039705F"/>
    <w:rsid w:val="00397862"/>
    <w:rsid w:val="003A06D1"/>
    <w:rsid w:val="003A1787"/>
    <w:rsid w:val="003A665C"/>
    <w:rsid w:val="003A6724"/>
    <w:rsid w:val="003A6DF9"/>
    <w:rsid w:val="003A6F52"/>
    <w:rsid w:val="003A704E"/>
    <w:rsid w:val="003A7AB8"/>
    <w:rsid w:val="003A7F99"/>
    <w:rsid w:val="003B0085"/>
    <w:rsid w:val="003B148A"/>
    <w:rsid w:val="003B3BBB"/>
    <w:rsid w:val="003B4A7C"/>
    <w:rsid w:val="003B4FCD"/>
    <w:rsid w:val="003B5C08"/>
    <w:rsid w:val="003B6AAE"/>
    <w:rsid w:val="003C1B9E"/>
    <w:rsid w:val="003C26BC"/>
    <w:rsid w:val="003C2930"/>
    <w:rsid w:val="003C3824"/>
    <w:rsid w:val="003C3B5E"/>
    <w:rsid w:val="003C655C"/>
    <w:rsid w:val="003C6A0F"/>
    <w:rsid w:val="003C71F1"/>
    <w:rsid w:val="003C7298"/>
    <w:rsid w:val="003C7A77"/>
    <w:rsid w:val="003D1883"/>
    <w:rsid w:val="003D266F"/>
    <w:rsid w:val="003D2A50"/>
    <w:rsid w:val="003D2E7F"/>
    <w:rsid w:val="003D3541"/>
    <w:rsid w:val="003D657D"/>
    <w:rsid w:val="003E2EAA"/>
    <w:rsid w:val="003E3545"/>
    <w:rsid w:val="003E36BE"/>
    <w:rsid w:val="003E395F"/>
    <w:rsid w:val="003E441A"/>
    <w:rsid w:val="003E4E55"/>
    <w:rsid w:val="003E68E1"/>
    <w:rsid w:val="003E6A41"/>
    <w:rsid w:val="003E701F"/>
    <w:rsid w:val="003F04DD"/>
    <w:rsid w:val="003F108A"/>
    <w:rsid w:val="003F25D0"/>
    <w:rsid w:val="003F27AF"/>
    <w:rsid w:val="003F621D"/>
    <w:rsid w:val="003F646A"/>
    <w:rsid w:val="003F66A3"/>
    <w:rsid w:val="003F791E"/>
    <w:rsid w:val="003F7972"/>
    <w:rsid w:val="00400549"/>
    <w:rsid w:val="0040124E"/>
    <w:rsid w:val="00401B19"/>
    <w:rsid w:val="00401F43"/>
    <w:rsid w:val="0040304D"/>
    <w:rsid w:val="004042E9"/>
    <w:rsid w:val="004047CD"/>
    <w:rsid w:val="004057B7"/>
    <w:rsid w:val="00405A98"/>
    <w:rsid w:val="00407246"/>
    <w:rsid w:val="00407303"/>
    <w:rsid w:val="00410AA1"/>
    <w:rsid w:val="004115FA"/>
    <w:rsid w:val="004120AF"/>
    <w:rsid w:val="004125A9"/>
    <w:rsid w:val="00412B5E"/>
    <w:rsid w:val="00413010"/>
    <w:rsid w:val="00415968"/>
    <w:rsid w:val="0041643C"/>
    <w:rsid w:val="0041658A"/>
    <w:rsid w:val="00416EB3"/>
    <w:rsid w:val="00416FF9"/>
    <w:rsid w:val="00421DD6"/>
    <w:rsid w:val="00422862"/>
    <w:rsid w:val="00423A3C"/>
    <w:rsid w:val="00424AAE"/>
    <w:rsid w:val="00425D4F"/>
    <w:rsid w:val="00425E63"/>
    <w:rsid w:val="0042615A"/>
    <w:rsid w:val="004262AF"/>
    <w:rsid w:val="00427F70"/>
    <w:rsid w:val="00431EE4"/>
    <w:rsid w:val="00432557"/>
    <w:rsid w:val="00433C68"/>
    <w:rsid w:val="00435273"/>
    <w:rsid w:val="004357A5"/>
    <w:rsid w:val="00435B4C"/>
    <w:rsid w:val="00440DD9"/>
    <w:rsid w:val="00441D7C"/>
    <w:rsid w:val="0044482D"/>
    <w:rsid w:val="004448CC"/>
    <w:rsid w:val="00444EEA"/>
    <w:rsid w:val="004452A8"/>
    <w:rsid w:val="00450916"/>
    <w:rsid w:val="00451E37"/>
    <w:rsid w:val="00452898"/>
    <w:rsid w:val="0045438C"/>
    <w:rsid w:val="00454790"/>
    <w:rsid w:val="00454A38"/>
    <w:rsid w:val="004550B9"/>
    <w:rsid w:val="0045519F"/>
    <w:rsid w:val="00456A03"/>
    <w:rsid w:val="0046077D"/>
    <w:rsid w:val="00460EF1"/>
    <w:rsid w:val="00461FB1"/>
    <w:rsid w:val="00462C01"/>
    <w:rsid w:val="00463397"/>
    <w:rsid w:val="004657F7"/>
    <w:rsid w:val="00465C58"/>
    <w:rsid w:val="00465E2B"/>
    <w:rsid w:val="00472CA0"/>
    <w:rsid w:val="00473978"/>
    <w:rsid w:val="00475C3E"/>
    <w:rsid w:val="00477E66"/>
    <w:rsid w:val="0048059F"/>
    <w:rsid w:val="00480A37"/>
    <w:rsid w:val="004818A4"/>
    <w:rsid w:val="004825CE"/>
    <w:rsid w:val="004830CE"/>
    <w:rsid w:val="004841F1"/>
    <w:rsid w:val="00484817"/>
    <w:rsid w:val="00484C82"/>
    <w:rsid w:val="004860EA"/>
    <w:rsid w:val="00486134"/>
    <w:rsid w:val="00486791"/>
    <w:rsid w:val="00486B5B"/>
    <w:rsid w:val="004874F4"/>
    <w:rsid w:val="00487E95"/>
    <w:rsid w:val="004904B6"/>
    <w:rsid w:val="00490A37"/>
    <w:rsid w:val="0049107D"/>
    <w:rsid w:val="00491786"/>
    <w:rsid w:val="00491F1D"/>
    <w:rsid w:val="0049220D"/>
    <w:rsid w:val="00492A0B"/>
    <w:rsid w:val="00493212"/>
    <w:rsid w:val="004934DA"/>
    <w:rsid w:val="00493973"/>
    <w:rsid w:val="00493A52"/>
    <w:rsid w:val="00494220"/>
    <w:rsid w:val="0049430C"/>
    <w:rsid w:val="00495E86"/>
    <w:rsid w:val="004960CB"/>
    <w:rsid w:val="00496543"/>
    <w:rsid w:val="00497693"/>
    <w:rsid w:val="004A2E72"/>
    <w:rsid w:val="004A5847"/>
    <w:rsid w:val="004A5AF8"/>
    <w:rsid w:val="004A6A75"/>
    <w:rsid w:val="004B0369"/>
    <w:rsid w:val="004B076A"/>
    <w:rsid w:val="004B0B55"/>
    <w:rsid w:val="004B1F0D"/>
    <w:rsid w:val="004B2EED"/>
    <w:rsid w:val="004B365D"/>
    <w:rsid w:val="004B584F"/>
    <w:rsid w:val="004B6008"/>
    <w:rsid w:val="004B6811"/>
    <w:rsid w:val="004B69AF"/>
    <w:rsid w:val="004C0790"/>
    <w:rsid w:val="004C0BEF"/>
    <w:rsid w:val="004C1180"/>
    <w:rsid w:val="004C26F5"/>
    <w:rsid w:val="004C48A2"/>
    <w:rsid w:val="004C4B00"/>
    <w:rsid w:val="004C612F"/>
    <w:rsid w:val="004C6AAF"/>
    <w:rsid w:val="004C756C"/>
    <w:rsid w:val="004C7C1E"/>
    <w:rsid w:val="004D0E74"/>
    <w:rsid w:val="004D0F15"/>
    <w:rsid w:val="004D17EF"/>
    <w:rsid w:val="004D31D8"/>
    <w:rsid w:val="004D3336"/>
    <w:rsid w:val="004D3A4F"/>
    <w:rsid w:val="004D65F7"/>
    <w:rsid w:val="004D71B6"/>
    <w:rsid w:val="004D74C4"/>
    <w:rsid w:val="004E08ED"/>
    <w:rsid w:val="004E3AC6"/>
    <w:rsid w:val="004E45C6"/>
    <w:rsid w:val="004E4955"/>
    <w:rsid w:val="004E500B"/>
    <w:rsid w:val="004E5BC4"/>
    <w:rsid w:val="004F025C"/>
    <w:rsid w:val="004F260C"/>
    <w:rsid w:val="004F3089"/>
    <w:rsid w:val="004F69BB"/>
    <w:rsid w:val="004F71F6"/>
    <w:rsid w:val="004F7865"/>
    <w:rsid w:val="005001D3"/>
    <w:rsid w:val="00501D76"/>
    <w:rsid w:val="005044F1"/>
    <w:rsid w:val="00506008"/>
    <w:rsid w:val="00506A1A"/>
    <w:rsid w:val="00506A5E"/>
    <w:rsid w:val="005074D8"/>
    <w:rsid w:val="005139D1"/>
    <w:rsid w:val="00514CCE"/>
    <w:rsid w:val="00514E06"/>
    <w:rsid w:val="00516A59"/>
    <w:rsid w:val="0052158D"/>
    <w:rsid w:val="0052164B"/>
    <w:rsid w:val="00521F40"/>
    <w:rsid w:val="00523493"/>
    <w:rsid w:val="00523DAD"/>
    <w:rsid w:val="005244C8"/>
    <w:rsid w:val="00524DED"/>
    <w:rsid w:val="00525D8E"/>
    <w:rsid w:val="00526514"/>
    <w:rsid w:val="00530046"/>
    <w:rsid w:val="00530755"/>
    <w:rsid w:val="005312DF"/>
    <w:rsid w:val="00531BB5"/>
    <w:rsid w:val="0053328E"/>
    <w:rsid w:val="00534535"/>
    <w:rsid w:val="00534FA7"/>
    <w:rsid w:val="005358ED"/>
    <w:rsid w:val="00536683"/>
    <w:rsid w:val="005375F4"/>
    <w:rsid w:val="00540A16"/>
    <w:rsid w:val="00541075"/>
    <w:rsid w:val="00541EC3"/>
    <w:rsid w:val="00542B98"/>
    <w:rsid w:val="0054356B"/>
    <w:rsid w:val="00546E22"/>
    <w:rsid w:val="0055061A"/>
    <w:rsid w:val="00550B25"/>
    <w:rsid w:val="00550CC9"/>
    <w:rsid w:val="005514F4"/>
    <w:rsid w:val="00551BF3"/>
    <w:rsid w:val="005532EC"/>
    <w:rsid w:val="00553897"/>
    <w:rsid w:val="00556BB9"/>
    <w:rsid w:val="005577F7"/>
    <w:rsid w:val="00557DD4"/>
    <w:rsid w:val="00557ED0"/>
    <w:rsid w:val="00562EEF"/>
    <w:rsid w:val="00563031"/>
    <w:rsid w:val="005633DB"/>
    <w:rsid w:val="005646C4"/>
    <w:rsid w:val="00564D77"/>
    <w:rsid w:val="00564F88"/>
    <w:rsid w:val="00566357"/>
    <w:rsid w:val="00566C50"/>
    <w:rsid w:val="00567886"/>
    <w:rsid w:val="005716B9"/>
    <w:rsid w:val="00572260"/>
    <w:rsid w:val="005728C9"/>
    <w:rsid w:val="00572E44"/>
    <w:rsid w:val="00574D60"/>
    <w:rsid w:val="00575F52"/>
    <w:rsid w:val="0057662A"/>
    <w:rsid w:val="00576DF1"/>
    <w:rsid w:val="005774FD"/>
    <w:rsid w:val="005850FE"/>
    <w:rsid w:val="00587529"/>
    <w:rsid w:val="00587863"/>
    <w:rsid w:val="00590000"/>
    <w:rsid w:val="00592268"/>
    <w:rsid w:val="00593ECE"/>
    <w:rsid w:val="00594C21"/>
    <w:rsid w:val="00594DEF"/>
    <w:rsid w:val="00596410"/>
    <w:rsid w:val="005970E2"/>
    <w:rsid w:val="00597947"/>
    <w:rsid w:val="005A042E"/>
    <w:rsid w:val="005A1B0A"/>
    <w:rsid w:val="005A6338"/>
    <w:rsid w:val="005A6BF7"/>
    <w:rsid w:val="005A7733"/>
    <w:rsid w:val="005A7835"/>
    <w:rsid w:val="005A7942"/>
    <w:rsid w:val="005A7A03"/>
    <w:rsid w:val="005A7E52"/>
    <w:rsid w:val="005B129A"/>
    <w:rsid w:val="005B2990"/>
    <w:rsid w:val="005B4892"/>
    <w:rsid w:val="005B619D"/>
    <w:rsid w:val="005B77FC"/>
    <w:rsid w:val="005C0FCA"/>
    <w:rsid w:val="005C1540"/>
    <w:rsid w:val="005C29A3"/>
    <w:rsid w:val="005C62F3"/>
    <w:rsid w:val="005D0B2B"/>
    <w:rsid w:val="005D150D"/>
    <w:rsid w:val="005D1CF3"/>
    <w:rsid w:val="005D4632"/>
    <w:rsid w:val="005D5518"/>
    <w:rsid w:val="005D5724"/>
    <w:rsid w:val="005D5895"/>
    <w:rsid w:val="005D5F98"/>
    <w:rsid w:val="005D77D9"/>
    <w:rsid w:val="005E1DA2"/>
    <w:rsid w:val="005E2C81"/>
    <w:rsid w:val="005E4E87"/>
    <w:rsid w:val="005E76DE"/>
    <w:rsid w:val="005E7737"/>
    <w:rsid w:val="005E7A5E"/>
    <w:rsid w:val="005F09A0"/>
    <w:rsid w:val="005F11D2"/>
    <w:rsid w:val="005F194A"/>
    <w:rsid w:val="005F24DE"/>
    <w:rsid w:val="005F2D4D"/>
    <w:rsid w:val="005F442B"/>
    <w:rsid w:val="005F4D77"/>
    <w:rsid w:val="005F5328"/>
    <w:rsid w:val="006000BD"/>
    <w:rsid w:val="00602750"/>
    <w:rsid w:val="00604070"/>
    <w:rsid w:val="006064EC"/>
    <w:rsid w:val="00606C0D"/>
    <w:rsid w:val="00610311"/>
    <w:rsid w:val="00611AA3"/>
    <w:rsid w:val="006129BD"/>
    <w:rsid w:val="0061565E"/>
    <w:rsid w:val="00617E08"/>
    <w:rsid w:val="00620A89"/>
    <w:rsid w:val="006214CC"/>
    <w:rsid w:val="00622493"/>
    <w:rsid w:val="00623852"/>
    <w:rsid w:val="00623CDC"/>
    <w:rsid w:val="00624898"/>
    <w:rsid w:val="00625E6F"/>
    <w:rsid w:val="0062600A"/>
    <w:rsid w:val="00626583"/>
    <w:rsid w:val="00626BC2"/>
    <w:rsid w:val="00627345"/>
    <w:rsid w:val="0063016F"/>
    <w:rsid w:val="006308A2"/>
    <w:rsid w:val="00632AEA"/>
    <w:rsid w:val="00632FC8"/>
    <w:rsid w:val="006336B5"/>
    <w:rsid w:val="006348D7"/>
    <w:rsid w:val="00634B21"/>
    <w:rsid w:val="0063510C"/>
    <w:rsid w:val="006352BD"/>
    <w:rsid w:val="00635D06"/>
    <w:rsid w:val="00636644"/>
    <w:rsid w:val="00636A34"/>
    <w:rsid w:val="006371E2"/>
    <w:rsid w:val="00640E2F"/>
    <w:rsid w:val="006411A0"/>
    <w:rsid w:val="0064121B"/>
    <w:rsid w:val="00641A27"/>
    <w:rsid w:val="0064286F"/>
    <w:rsid w:val="0064340C"/>
    <w:rsid w:val="00643614"/>
    <w:rsid w:val="00643C2A"/>
    <w:rsid w:val="006475F6"/>
    <w:rsid w:val="00651374"/>
    <w:rsid w:val="00651FA6"/>
    <w:rsid w:val="00653982"/>
    <w:rsid w:val="00654E84"/>
    <w:rsid w:val="00655288"/>
    <w:rsid w:val="006602D8"/>
    <w:rsid w:val="00660B20"/>
    <w:rsid w:val="00662050"/>
    <w:rsid w:val="00662472"/>
    <w:rsid w:val="00662A92"/>
    <w:rsid w:val="00664638"/>
    <w:rsid w:val="00665071"/>
    <w:rsid w:val="00670FB3"/>
    <w:rsid w:val="00672238"/>
    <w:rsid w:val="00672E73"/>
    <w:rsid w:val="00673614"/>
    <w:rsid w:val="00673632"/>
    <w:rsid w:val="00675A7A"/>
    <w:rsid w:val="00680729"/>
    <w:rsid w:val="00684DFF"/>
    <w:rsid w:val="0068584A"/>
    <w:rsid w:val="0068703A"/>
    <w:rsid w:val="00687238"/>
    <w:rsid w:val="00690820"/>
    <w:rsid w:val="00690E7A"/>
    <w:rsid w:val="00692778"/>
    <w:rsid w:val="00692A5E"/>
    <w:rsid w:val="00694147"/>
    <w:rsid w:val="00695E99"/>
    <w:rsid w:val="006976C2"/>
    <w:rsid w:val="00697A72"/>
    <w:rsid w:val="006A0E2F"/>
    <w:rsid w:val="006A1290"/>
    <w:rsid w:val="006A582E"/>
    <w:rsid w:val="006A6228"/>
    <w:rsid w:val="006A7E04"/>
    <w:rsid w:val="006A7F42"/>
    <w:rsid w:val="006B1999"/>
    <w:rsid w:val="006B1FDE"/>
    <w:rsid w:val="006B2091"/>
    <w:rsid w:val="006B3FD3"/>
    <w:rsid w:val="006B55AF"/>
    <w:rsid w:val="006B6961"/>
    <w:rsid w:val="006B7E6D"/>
    <w:rsid w:val="006B7FDB"/>
    <w:rsid w:val="006C17A5"/>
    <w:rsid w:val="006C32B0"/>
    <w:rsid w:val="006C36CD"/>
    <w:rsid w:val="006C5DE5"/>
    <w:rsid w:val="006C654B"/>
    <w:rsid w:val="006C695C"/>
    <w:rsid w:val="006C6FE3"/>
    <w:rsid w:val="006C77A1"/>
    <w:rsid w:val="006D0B50"/>
    <w:rsid w:val="006D3788"/>
    <w:rsid w:val="006D455E"/>
    <w:rsid w:val="006D46D1"/>
    <w:rsid w:val="006D481C"/>
    <w:rsid w:val="006D5486"/>
    <w:rsid w:val="006D5E23"/>
    <w:rsid w:val="006D601C"/>
    <w:rsid w:val="006D6646"/>
    <w:rsid w:val="006D6E7D"/>
    <w:rsid w:val="006E04DC"/>
    <w:rsid w:val="006E0923"/>
    <w:rsid w:val="006E0B44"/>
    <w:rsid w:val="006E18D5"/>
    <w:rsid w:val="006E1C7B"/>
    <w:rsid w:val="006E1D91"/>
    <w:rsid w:val="006E3F5A"/>
    <w:rsid w:val="006E4A99"/>
    <w:rsid w:val="006E4AD4"/>
    <w:rsid w:val="006E6067"/>
    <w:rsid w:val="006E6219"/>
    <w:rsid w:val="006E72BA"/>
    <w:rsid w:val="006E765A"/>
    <w:rsid w:val="006F036D"/>
    <w:rsid w:val="006F060C"/>
    <w:rsid w:val="006F0783"/>
    <w:rsid w:val="006F1982"/>
    <w:rsid w:val="006F1B5E"/>
    <w:rsid w:val="006F1CF8"/>
    <w:rsid w:val="006F2DC5"/>
    <w:rsid w:val="006F5649"/>
    <w:rsid w:val="006F6A54"/>
    <w:rsid w:val="006F7136"/>
    <w:rsid w:val="006F74F9"/>
    <w:rsid w:val="00700756"/>
    <w:rsid w:val="00702FEF"/>
    <w:rsid w:val="0070330D"/>
    <w:rsid w:val="00704CE1"/>
    <w:rsid w:val="0070625D"/>
    <w:rsid w:val="007079FB"/>
    <w:rsid w:val="00707E5F"/>
    <w:rsid w:val="00707F04"/>
    <w:rsid w:val="007108DD"/>
    <w:rsid w:val="00712442"/>
    <w:rsid w:val="00713931"/>
    <w:rsid w:val="00714545"/>
    <w:rsid w:val="00714FB9"/>
    <w:rsid w:val="0071539B"/>
    <w:rsid w:val="00716132"/>
    <w:rsid w:val="00717925"/>
    <w:rsid w:val="00717EA5"/>
    <w:rsid w:val="00720650"/>
    <w:rsid w:val="00721C96"/>
    <w:rsid w:val="00722F49"/>
    <w:rsid w:val="007232E8"/>
    <w:rsid w:val="00724DD8"/>
    <w:rsid w:val="00725392"/>
    <w:rsid w:val="007256EC"/>
    <w:rsid w:val="00725D11"/>
    <w:rsid w:val="00725F73"/>
    <w:rsid w:val="007267B5"/>
    <w:rsid w:val="00727682"/>
    <w:rsid w:val="00727741"/>
    <w:rsid w:val="00730096"/>
    <w:rsid w:val="00731740"/>
    <w:rsid w:val="007319AC"/>
    <w:rsid w:val="007319D5"/>
    <w:rsid w:val="00732E9D"/>
    <w:rsid w:val="0073334C"/>
    <w:rsid w:val="00734A43"/>
    <w:rsid w:val="00734DDA"/>
    <w:rsid w:val="00740C30"/>
    <w:rsid w:val="00742AEF"/>
    <w:rsid w:val="0074455B"/>
    <w:rsid w:val="0074551D"/>
    <w:rsid w:val="00746265"/>
    <w:rsid w:val="00746961"/>
    <w:rsid w:val="00746D3B"/>
    <w:rsid w:val="0075186E"/>
    <w:rsid w:val="007518DA"/>
    <w:rsid w:val="00753657"/>
    <w:rsid w:val="00753886"/>
    <w:rsid w:val="00753FE9"/>
    <w:rsid w:val="0075492D"/>
    <w:rsid w:val="0075533E"/>
    <w:rsid w:val="00757B18"/>
    <w:rsid w:val="00762DF7"/>
    <w:rsid w:val="00763410"/>
    <w:rsid w:val="00765B8A"/>
    <w:rsid w:val="00765EC1"/>
    <w:rsid w:val="00766D24"/>
    <w:rsid w:val="00767543"/>
    <w:rsid w:val="00767959"/>
    <w:rsid w:val="00771A6F"/>
    <w:rsid w:val="00771B78"/>
    <w:rsid w:val="00771F59"/>
    <w:rsid w:val="007724F8"/>
    <w:rsid w:val="00772B7A"/>
    <w:rsid w:val="00773C0F"/>
    <w:rsid w:val="00773E51"/>
    <w:rsid w:val="00774583"/>
    <w:rsid w:val="00775585"/>
    <w:rsid w:val="00775876"/>
    <w:rsid w:val="007763A3"/>
    <w:rsid w:val="00776A04"/>
    <w:rsid w:val="00776A10"/>
    <w:rsid w:val="007854DF"/>
    <w:rsid w:val="00785FF1"/>
    <w:rsid w:val="007864EE"/>
    <w:rsid w:val="00786C77"/>
    <w:rsid w:val="00786EAA"/>
    <w:rsid w:val="00792235"/>
    <w:rsid w:val="00792354"/>
    <w:rsid w:val="007925FD"/>
    <w:rsid w:val="0079498B"/>
    <w:rsid w:val="00794A4C"/>
    <w:rsid w:val="007967C5"/>
    <w:rsid w:val="007A1C6F"/>
    <w:rsid w:val="007A23F6"/>
    <w:rsid w:val="007A52E5"/>
    <w:rsid w:val="007A5E14"/>
    <w:rsid w:val="007A6097"/>
    <w:rsid w:val="007A6FF2"/>
    <w:rsid w:val="007B403B"/>
    <w:rsid w:val="007B5203"/>
    <w:rsid w:val="007B53FD"/>
    <w:rsid w:val="007B5B29"/>
    <w:rsid w:val="007B66D2"/>
    <w:rsid w:val="007B712A"/>
    <w:rsid w:val="007C1B14"/>
    <w:rsid w:val="007C5E17"/>
    <w:rsid w:val="007C6997"/>
    <w:rsid w:val="007C7784"/>
    <w:rsid w:val="007C79F3"/>
    <w:rsid w:val="007C7A2C"/>
    <w:rsid w:val="007C7BD9"/>
    <w:rsid w:val="007D0BAD"/>
    <w:rsid w:val="007D15EA"/>
    <w:rsid w:val="007D2342"/>
    <w:rsid w:val="007D243D"/>
    <w:rsid w:val="007D38FE"/>
    <w:rsid w:val="007D3DE3"/>
    <w:rsid w:val="007D47C1"/>
    <w:rsid w:val="007D4A1A"/>
    <w:rsid w:val="007D5048"/>
    <w:rsid w:val="007D59C1"/>
    <w:rsid w:val="007D5C9A"/>
    <w:rsid w:val="007D6688"/>
    <w:rsid w:val="007E0111"/>
    <w:rsid w:val="007E09AD"/>
    <w:rsid w:val="007E0B39"/>
    <w:rsid w:val="007E0C9E"/>
    <w:rsid w:val="007E18CB"/>
    <w:rsid w:val="007E1D21"/>
    <w:rsid w:val="007E1D78"/>
    <w:rsid w:val="007E41DE"/>
    <w:rsid w:val="007E4D03"/>
    <w:rsid w:val="007E6E55"/>
    <w:rsid w:val="007F01A6"/>
    <w:rsid w:val="007F0402"/>
    <w:rsid w:val="007F05A3"/>
    <w:rsid w:val="007F078C"/>
    <w:rsid w:val="007F0791"/>
    <w:rsid w:val="007F3CF5"/>
    <w:rsid w:val="007F5184"/>
    <w:rsid w:val="007F5868"/>
    <w:rsid w:val="007F5A2D"/>
    <w:rsid w:val="007F768B"/>
    <w:rsid w:val="007F78D0"/>
    <w:rsid w:val="00800034"/>
    <w:rsid w:val="008007A5"/>
    <w:rsid w:val="00800858"/>
    <w:rsid w:val="00801EC9"/>
    <w:rsid w:val="0080544B"/>
    <w:rsid w:val="00807E01"/>
    <w:rsid w:val="0081004E"/>
    <w:rsid w:val="00810DAC"/>
    <w:rsid w:val="00811404"/>
    <w:rsid w:val="0081404E"/>
    <w:rsid w:val="0081416E"/>
    <w:rsid w:val="00815694"/>
    <w:rsid w:val="00820A65"/>
    <w:rsid w:val="00821171"/>
    <w:rsid w:val="00821534"/>
    <w:rsid w:val="008215A7"/>
    <w:rsid w:val="00823392"/>
    <w:rsid w:val="00824550"/>
    <w:rsid w:val="00824E64"/>
    <w:rsid w:val="0082536E"/>
    <w:rsid w:val="00825956"/>
    <w:rsid w:val="0083053E"/>
    <w:rsid w:val="0083236F"/>
    <w:rsid w:val="00833B34"/>
    <w:rsid w:val="00834F03"/>
    <w:rsid w:val="00835538"/>
    <w:rsid w:val="00835B30"/>
    <w:rsid w:val="00835CEB"/>
    <w:rsid w:val="00835CF5"/>
    <w:rsid w:val="00835F1A"/>
    <w:rsid w:val="00836039"/>
    <w:rsid w:val="00836914"/>
    <w:rsid w:val="00837023"/>
    <w:rsid w:val="00837EDC"/>
    <w:rsid w:val="00840141"/>
    <w:rsid w:val="008417A8"/>
    <w:rsid w:val="00841C70"/>
    <w:rsid w:val="00843F2D"/>
    <w:rsid w:val="00844157"/>
    <w:rsid w:val="0084610E"/>
    <w:rsid w:val="00846565"/>
    <w:rsid w:val="00847098"/>
    <w:rsid w:val="00847201"/>
    <w:rsid w:val="008516BD"/>
    <w:rsid w:val="008559CC"/>
    <w:rsid w:val="0085645D"/>
    <w:rsid w:val="00857030"/>
    <w:rsid w:val="00857BCA"/>
    <w:rsid w:val="0086241A"/>
    <w:rsid w:val="00862B73"/>
    <w:rsid w:val="008634BC"/>
    <w:rsid w:val="00863E59"/>
    <w:rsid w:val="00865B59"/>
    <w:rsid w:val="00870009"/>
    <w:rsid w:val="00870379"/>
    <w:rsid w:val="00870875"/>
    <w:rsid w:val="00870A2F"/>
    <w:rsid w:val="00870D39"/>
    <w:rsid w:val="00874CE2"/>
    <w:rsid w:val="00876E2E"/>
    <w:rsid w:val="00882414"/>
    <w:rsid w:val="0088243A"/>
    <w:rsid w:val="0088407B"/>
    <w:rsid w:val="0088420F"/>
    <w:rsid w:val="00885602"/>
    <w:rsid w:val="00886223"/>
    <w:rsid w:val="00886BC6"/>
    <w:rsid w:val="00887424"/>
    <w:rsid w:val="008874AD"/>
    <w:rsid w:val="00887A0E"/>
    <w:rsid w:val="008915ED"/>
    <w:rsid w:val="0089236F"/>
    <w:rsid w:val="00895400"/>
    <w:rsid w:val="0089790C"/>
    <w:rsid w:val="008A02DE"/>
    <w:rsid w:val="008A183F"/>
    <w:rsid w:val="008A1BA8"/>
    <w:rsid w:val="008A36A0"/>
    <w:rsid w:val="008A3A00"/>
    <w:rsid w:val="008A4823"/>
    <w:rsid w:val="008A694E"/>
    <w:rsid w:val="008A69A3"/>
    <w:rsid w:val="008A7493"/>
    <w:rsid w:val="008B2E60"/>
    <w:rsid w:val="008B3CC1"/>
    <w:rsid w:val="008B3EE5"/>
    <w:rsid w:val="008B400B"/>
    <w:rsid w:val="008B561F"/>
    <w:rsid w:val="008B5B11"/>
    <w:rsid w:val="008B5CCA"/>
    <w:rsid w:val="008B6155"/>
    <w:rsid w:val="008C01AE"/>
    <w:rsid w:val="008C03A3"/>
    <w:rsid w:val="008C0961"/>
    <w:rsid w:val="008C1CF8"/>
    <w:rsid w:val="008C2539"/>
    <w:rsid w:val="008C2E02"/>
    <w:rsid w:val="008C37B4"/>
    <w:rsid w:val="008C4D92"/>
    <w:rsid w:val="008C4F89"/>
    <w:rsid w:val="008C5416"/>
    <w:rsid w:val="008D41C7"/>
    <w:rsid w:val="008D4C43"/>
    <w:rsid w:val="008D65E1"/>
    <w:rsid w:val="008D7662"/>
    <w:rsid w:val="008E0113"/>
    <w:rsid w:val="008E17C7"/>
    <w:rsid w:val="008E1BA9"/>
    <w:rsid w:val="008E2215"/>
    <w:rsid w:val="008E303D"/>
    <w:rsid w:val="008E3F68"/>
    <w:rsid w:val="008F01A6"/>
    <w:rsid w:val="008F0A93"/>
    <w:rsid w:val="008F0AA8"/>
    <w:rsid w:val="008F0BED"/>
    <w:rsid w:val="008F197E"/>
    <w:rsid w:val="008F26AE"/>
    <w:rsid w:val="008F29B8"/>
    <w:rsid w:val="008F3ECB"/>
    <w:rsid w:val="008F496D"/>
    <w:rsid w:val="008F599C"/>
    <w:rsid w:val="008F7574"/>
    <w:rsid w:val="008F7850"/>
    <w:rsid w:val="00900FC2"/>
    <w:rsid w:val="00901B9D"/>
    <w:rsid w:val="00901C74"/>
    <w:rsid w:val="00902878"/>
    <w:rsid w:val="00902A66"/>
    <w:rsid w:val="0090391A"/>
    <w:rsid w:val="00903A07"/>
    <w:rsid w:val="00903BC2"/>
    <w:rsid w:val="00903C77"/>
    <w:rsid w:val="009054B8"/>
    <w:rsid w:val="00907965"/>
    <w:rsid w:val="00913313"/>
    <w:rsid w:val="00913A09"/>
    <w:rsid w:val="0091625D"/>
    <w:rsid w:val="009219E4"/>
    <w:rsid w:val="00924A0B"/>
    <w:rsid w:val="0092516F"/>
    <w:rsid w:val="0092610F"/>
    <w:rsid w:val="00926670"/>
    <w:rsid w:val="00927213"/>
    <w:rsid w:val="009272D9"/>
    <w:rsid w:val="0093355E"/>
    <w:rsid w:val="00933ABC"/>
    <w:rsid w:val="00933B97"/>
    <w:rsid w:val="009341EB"/>
    <w:rsid w:val="009343C6"/>
    <w:rsid w:val="00934FD2"/>
    <w:rsid w:val="00935CE1"/>
    <w:rsid w:val="00935E0D"/>
    <w:rsid w:val="00935FCF"/>
    <w:rsid w:val="00936163"/>
    <w:rsid w:val="009363E2"/>
    <w:rsid w:val="00937EDA"/>
    <w:rsid w:val="00942676"/>
    <w:rsid w:val="009427E2"/>
    <w:rsid w:val="00942B2F"/>
    <w:rsid w:val="00944BF5"/>
    <w:rsid w:val="00950E0C"/>
    <w:rsid w:val="00950F44"/>
    <w:rsid w:val="00952E12"/>
    <w:rsid w:val="00953EF3"/>
    <w:rsid w:val="00956C6F"/>
    <w:rsid w:val="00964426"/>
    <w:rsid w:val="009649F5"/>
    <w:rsid w:val="0096532B"/>
    <w:rsid w:val="00966138"/>
    <w:rsid w:val="0096622F"/>
    <w:rsid w:val="00966F88"/>
    <w:rsid w:val="00970461"/>
    <w:rsid w:val="00970562"/>
    <w:rsid w:val="00970831"/>
    <w:rsid w:val="00970BB1"/>
    <w:rsid w:val="00971660"/>
    <w:rsid w:val="0097166B"/>
    <w:rsid w:val="00971C7B"/>
    <w:rsid w:val="00972AAC"/>
    <w:rsid w:val="00974D53"/>
    <w:rsid w:val="0097679F"/>
    <w:rsid w:val="0098063C"/>
    <w:rsid w:val="00980B13"/>
    <w:rsid w:val="00982487"/>
    <w:rsid w:val="00983259"/>
    <w:rsid w:val="009833EF"/>
    <w:rsid w:val="009841F6"/>
    <w:rsid w:val="009847AB"/>
    <w:rsid w:val="009848E5"/>
    <w:rsid w:val="00986544"/>
    <w:rsid w:val="0098695D"/>
    <w:rsid w:val="009871BD"/>
    <w:rsid w:val="009908E9"/>
    <w:rsid w:val="0099111F"/>
    <w:rsid w:val="009914C4"/>
    <w:rsid w:val="009932B7"/>
    <w:rsid w:val="00993627"/>
    <w:rsid w:val="00993CC1"/>
    <w:rsid w:val="00994DE8"/>
    <w:rsid w:val="0099513E"/>
    <w:rsid w:val="00996413"/>
    <w:rsid w:val="009967A6"/>
    <w:rsid w:val="00996D47"/>
    <w:rsid w:val="009A0927"/>
    <w:rsid w:val="009A2595"/>
    <w:rsid w:val="009A2831"/>
    <w:rsid w:val="009A3CAD"/>
    <w:rsid w:val="009A5257"/>
    <w:rsid w:val="009A55E7"/>
    <w:rsid w:val="009A747C"/>
    <w:rsid w:val="009A7CF9"/>
    <w:rsid w:val="009B0E92"/>
    <w:rsid w:val="009B1A4F"/>
    <w:rsid w:val="009B21EA"/>
    <w:rsid w:val="009B2821"/>
    <w:rsid w:val="009B3059"/>
    <w:rsid w:val="009B337F"/>
    <w:rsid w:val="009B3850"/>
    <w:rsid w:val="009B7283"/>
    <w:rsid w:val="009C0376"/>
    <w:rsid w:val="009C0687"/>
    <w:rsid w:val="009C0772"/>
    <w:rsid w:val="009C0A29"/>
    <w:rsid w:val="009C0A38"/>
    <w:rsid w:val="009C0FF2"/>
    <w:rsid w:val="009C3577"/>
    <w:rsid w:val="009C481F"/>
    <w:rsid w:val="009C5F58"/>
    <w:rsid w:val="009C6171"/>
    <w:rsid w:val="009C6A8E"/>
    <w:rsid w:val="009C6CB0"/>
    <w:rsid w:val="009D1395"/>
    <w:rsid w:val="009D1AAF"/>
    <w:rsid w:val="009D24DC"/>
    <w:rsid w:val="009D2952"/>
    <w:rsid w:val="009D2BD9"/>
    <w:rsid w:val="009D2E93"/>
    <w:rsid w:val="009D401A"/>
    <w:rsid w:val="009D58EC"/>
    <w:rsid w:val="009D6D99"/>
    <w:rsid w:val="009D73B9"/>
    <w:rsid w:val="009D7C2B"/>
    <w:rsid w:val="009D7D84"/>
    <w:rsid w:val="009E0124"/>
    <w:rsid w:val="009E0CB2"/>
    <w:rsid w:val="009E3EBD"/>
    <w:rsid w:val="009E6968"/>
    <w:rsid w:val="009E6C19"/>
    <w:rsid w:val="009E7A40"/>
    <w:rsid w:val="009F1165"/>
    <w:rsid w:val="009F11F1"/>
    <w:rsid w:val="009F2DE1"/>
    <w:rsid w:val="009F3814"/>
    <w:rsid w:val="009F6AF3"/>
    <w:rsid w:val="009F6C35"/>
    <w:rsid w:val="009F7349"/>
    <w:rsid w:val="009F73FF"/>
    <w:rsid w:val="009F774F"/>
    <w:rsid w:val="00A001FF"/>
    <w:rsid w:val="00A0149A"/>
    <w:rsid w:val="00A017FC"/>
    <w:rsid w:val="00A01E02"/>
    <w:rsid w:val="00A02E49"/>
    <w:rsid w:val="00A044DD"/>
    <w:rsid w:val="00A04A87"/>
    <w:rsid w:val="00A05498"/>
    <w:rsid w:val="00A0570F"/>
    <w:rsid w:val="00A05981"/>
    <w:rsid w:val="00A067FA"/>
    <w:rsid w:val="00A10416"/>
    <w:rsid w:val="00A11403"/>
    <w:rsid w:val="00A12AD8"/>
    <w:rsid w:val="00A1305E"/>
    <w:rsid w:val="00A13338"/>
    <w:rsid w:val="00A13DC3"/>
    <w:rsid w:val="00A140B3"/>
    <w:rsid w:val="00A158EB"/>
    <w:rsid w:val="00A15A28"/>
    <w:rsid w:val="00A170F9"/>
    <w:rsid w:val="00A213F4"/>
    <w:rsid w:val="00A2189E"/>
    <w:rsid w:val="00A22320"/>
    <w:rsid w:val="00A23945"/>
    <w:rsid w:val="00A333A9"/>
    <w:rsid w:val="00A3725E"/>
    <w:rsid w:val="00A37682"/>
    <w:rsid w:val="00A410F5"/>
    <w:rsid w:val="00A413EE"/>
    <w:rsid w:val="00A4388D"/>
    <w:rsid w:val="00A43F3C"/>
    <w:rsid w:val="00A440D5"/>
    <w:rsid w:val="00A45C25"/>
    <w:rsid w:val="00A470C4"/>
    <w:rsid w:val="00A4714C"/>
    <w:rsid w:val="00A50018"/>
    <w:rsid w:val="00A50210"/>
    <w:rsid w:val="00A50F85"/>
    <w:rsid w:val="00A511BF"/>
    <w:rsid w:val="00A52D8D"/>
    <w:rsid w:val="00A5335B"/>
    <w:rsid w:val="00A53485"/>
    <w:rsid w:val="00A548FC"/>
    <w:rsid w:val="00A54A00"/>
    <w:rsid w:val="00A55BB5"/>
    <w:rsid w:val="00A55C0F"/>
    <w:rsid w:val="00A572DC"/>
    <w:rsid w:val="00A61C07"/>
    <w:rsid w:val="00A624D1"/>
    <w:rsid w:val="00A63C4C"/>
    <w:rsid w:val="00A64290"/>
    <w:rsid w:val="00A646FE"/>
    <w:rsid w:val="00A64B7B"/>
    <w:rsid w:val="00A64BE9"/>
    <w:rsid w:val="00A67E3F"/>
    <w:rsid w:val="00A71B8B"/>
    <w:rsid w:val="00A71C11"/>
    <w:rsid w:val="00A72764"/>
    <w:rsid w:val="00A732C0"/>
    <w:rsid w:val="00A734ED"/>
    <w:rsid w:val="00A7514C"/>
    <w:rsid w:val="00A76647"/>
    <w:rsid w:val="00A7754C"/>
    <w:rsid w:val="00A77F1E"/>
    <w:rsid w:val="00A80218"/>
    <w:rsid w:val="00A8116D"/>
    <w:rsid w:val="00A812D6"/>
    <w:rsid w:val="00A815B1"/>
    <w:rsid w:val="00A8198C"/>
    <w:rsid w:val="00A8373B"/>
    <w:rsid w:val="00A83F89"/>
    <w:rsid w:val="00A8407C"/>
    <w:rsid w:val="00A86452"/>
    <w:rsid w:val="00A8776F"/>
    <w:rsid w:val="00A901ED"/>
    <w:rsid w:val="00A910AD"/>
    <w:rsid w:val="00A91EB2"/>
    <w:rsid w:val="00A92CE1"/>
    <w:rsid w:val="00A930A6"/>
    <w:rsid w:val="00A93183"/>
    <w:rsid w:val="00A935D2"/>
    <w:rsid w:val="00A9419E"/>
    <w:rsid w:val="00A95C62"/>
    <w:rsid w:val="00AA0A07"/>
    <w:rsid w:val="00AA0ED0"/>
    <w:rsid w:val="00AA1034"/>
    <w:rsid w:val="00AA1819"/>
    <w:rsid w:val="00AA21D5"/>
    <w:rsid w:val="00AA5CB9"/>
    <w:rsid w:val="00AA5D21"/>
    <w:rsid w:val="00AA61F2"/>
    <w:rsid w:val="00AA6AB5"/>
    <w:rsid w:val="00AA6B5B"/>
    <w:rsid w:val="00AB0191"/>
    <w:rsid w:val="00AB10E1"/>
    <w:rsid w:val="00AB1ACE"/>
    <w:rsid w:val="00AB2800"/>
    <w:rsid w:val="00AB2BF3"/>
    <w:rsid w:val="00AB54B3"/>
    <w:rsid w:val="00AB5AE1"/>
    <w:rsid w:val="00AB7871"/>
    <w:rsid w:val="00AB7897"/>
    <w:rsid w:val="00AC0EC9"/>
    <w:rsid w:val="00AC14DC"/>
    <w:rsid w:val="00AC1D8B"/>
    <w:rsid w:val="00AC20BA"/>
    <w:rsid w:val="00AC29BA"/>
    <w:rsid w:val="00AC387A"/>
    <w:rsid w:val="00AC4BC0"/>
    <w:rsid w:val="00AC60E4"/>
    <w:rsid w:val="00AC711B"/>
    <w:rsid w:val="00AC7783"/>
    <w:rsid w:val="00AD16E8"/>
    <w:rsid w:val="00AD2921"/>
    <w:rsid w:val="00AD3A46"/>
    <w:rsid w:val="00AD3DDD"/>
    <w:rsid w:val="00AD417C"/>
    <w:rsid w:val="00AD5DC4"/>
    <w:rsid w:val="00AD61DE"/>
    <w:rsid w:val="00AE0250"/>
    <w:rsid w:val="00AE1D00"/>
    <w:rsid w:val="00AE219C"/>
    <w:rsid w:val="00AE2B3B"/>
    <w:rsid w:val="00AE5541"/>
    <w:rsid w:val="00AE5E83"/>
    <w:rsid w:val="00AF0392"/>
    <w:rsid w:val="00AF13A0"/>
    <w:rsid w:val="00AF36B4"/>
    <w:rsid w:val="00AF5AF0"/>
    <w:rsid w:val="00AF7615"/>
    <w:rsid w:val="00AF7EF7"/>
    <w:rsid w:val="00B00820"/>
    <w:rsid w:val="00B00C3D"/>
    <w:rsid w:val="00B025F4"/>
    <w:rsid w:val="00B02B50"/>
    <w:rsid w:val="00B0346F"/>
    <w:rsid w:val="00B04B73"/>
    <w:rsid w:val="00B04C2E"/>
    <w:rsid w:val="00B052B2"/>
    <w:rsid w:val="00B058A8"/>
    <w:rsid w:val="00B0598F"/>
    <w:rsid w:val="00B0690C"/>
    <w:rsid w:val="00B07244"/>
    <w:rsid w:val="00B106F5"/>
    <w:rsid w:val="00B12372"/>
    <w:rsid w:val="00B12565"/>
    <w:rsid w:val="00B14EF9"/>
    <w:rsid w:val="00B14F60"/>
    <w:rsid w:val="00B203F8"/>
    <w:rsid w:val="00B20507"/>
    <w:rsid w:val="00B234D7"/>
    <w:rsid w:val="00B262E3"/>
    <w:rsid w:val="00B3006E"/>
    <w:rsid w:val="00B30684"/>
    <w:rsid w:val="00B31683"/>
    <w:rsid w:val="00B33C02"/>
    <w:rsid w:val="00B3501C"/>
    <w:rsid w:val="00B3553A"/>
    <w:rsid w:val="00B3562D"/>
    <w:rsid w:val="00B4017B"/>
    <w:rsid w:val="00B4140C"/>
    <w:rsid w:val="00B429B3"/>
    <w:rsid w:val="00B42C95"/>
    <w:rsid w:val="00B44D48"/>
    <w:rsid w:val="00B4517C"/>
    <w:rsid w:val="00B458B8"/>
    <w:rsid w:val="00B45C85"/>
    <w:rsid w:val="00B47F93"/>
    <w:rsid w:val="00B509EB"/>
    <w:rsid w:val="00B51258"/>
    <w:rsid w:val="00B53B19"/>
    <w:rsid w:val="00B54E17"/>
    <w:rsid w:val="00B57CDD"/>
    <w:rsid w:val="00B60247"/>
    <w:rsid w:val="00B621D3"/>
    <w:rsid w:val="00B6335D"/>
    <w:rsid w:val="00B63AD2"/>
    <w:rsid w:val="00B63E73"/>
    <w:rsid w:val="00B647F0"/>
    <w:rsid w:val="00B64D6A"/>
    <w:rsid w:val="00B660D0"/>
    <w:rsid w:val="00B70B68"/>
    <w:rsid w:val="00B711AA"/>
    <w:rsid w:val="00B7121F"/>
    <w:rsid w:val="00B71515"/>
    <w:rsid w:val="00B71B6B"/>
    <w:rsid w:val="00B73319"/>
    <w:rsid w:val="00B733AE"/>
    <w:rsid w:val="00B73CE1"/>
    <w:rsid w:val="00B745CC"/>
    <w:rsid w:val="00B74B99"/>
    <w:rsid w:val="00B76D68"/>
    <w:rsid w:val="00B82C9B"/>
    <w:rsid w:val="00B8326A"/>
    <w:rsid w:val="00B83448"/>
    <w:rsid w:val="00B8345D"/>
    <w:rsid w:val="00B84C18"/>
    <w:rsid w:val="00B852F4"/>
    <w:rsid w:val="00B856A8"/>
    <w:rsid w:val="00B85C5E"/>
    <w:rsid w:val="00B9040C"/>
    <w:rsid w:val="00B9153D"/>
    <w:rsid w:val="00B92077"/>
    <w:rsid w:val="00B92370"/>
    <w:rsid w:val="00B924A0"/>
    <w:rsid w:val="00B926C1"/>
    <w:rsid w:val="00B9315C"/>
    <w:rsid w:val="00B93232"/>
    <w:rsid w:val="00B935C7"/>
    <w:rsid w:val="00B9371D"/>
    <w:rsid w:val="00B9393D"/>
    <w:rsid w:val="00B9411F"/>
    <w:rsid w:val="00B96F5F"/>
    <w:rsid w:val="00B976DC"/>
    <w:rsid w:val="00B9796B"/>
    <w:rsid w:val="00BA026A"/>
    <w:rsid w:val="00BA0805"/>
    <w:rsid w:val="00BA115F"/>
    <w:rsid w:val="00BA1A97"/>
    <w:rsid w:val="00BA331E"/>
    <w:rsid w:val="00BA38FA"/>
    <w:rsid w:val="00BA443C"/>
    <w:rsid w:val="00BA475D"/>
    <w:rsid w:val="00BA5EF6"/>
    <w:rsid w:val="00BA6528"/>
    <w:rsid w:val="00BA6805"/>
    <w:rsid w:val="00BA6958"/>
    <w:rsid w:val="00BA6BEF"/>
    <w:rsid w:val="00BA7B1D"/>
    <w:rsid w:val="00BA7F15"/>
    <w:rsid w:val="00BB0235"/>
    <w:rsid w:val="00BB0656"/>
    <w:rsid w:val="00BB09BC"/>
    <w:rsid w:val="00BB09DE"/>
    <w:rsid w:val="00BB0D2E"/>
    <w:rsid w:val="00BB0E05"/>
    <w:rsid w:val="00BB1FA6"/>
    <w:rsid w:val="00BB3CD7"/>
    <w:rsid w:val="00BB4DDA"/>
    <w:rsid w:val="00BB4E74"/>
    <w:rsid w:val="00BB6563"/>
    <w:rsid w:val="00BB77C0"/>
    <w:rsid w:val="00BC04E4"/>
    <w:rsid w:val="00BC0D54"/>
    <w:rsid w:val="00BC25F5"/>
    <w:rsid w:val="00BC2954"/>
    <w:rsid w:val="00BC2C75"/>
    <w:rsid w:val="00BC4206"/>
    <w:rsid w:val="00BC4D5F"/>
    <w:rsid w:val="00BC647D"/>
    <w:rsid w:val="00BC6D75"/>
    <w:rsid w:val="00BC7726"/>
    <w:rsid w:val="00BC773A"/>
    <w:rsid w:val="00BC7E8B"/>
    <w:rsid w:val="00BD078B"/>
    <w:rsid w:val="00BD0ABD"/>
    <w:rsid w:val="00BD114E"/>
    <w:rsid w:val="00BD16E0"/>
    <w:rsid w:val="00BD191C"/>
    <w:rsid w:val="00BD37E7"/>
    <w:rsid w:val="00BD493C"/>
    <w:rsid w:val="00BD5173"/>
    <w:rsid w:val="00BD57EC"/>
    <w:rsid w:val="00BD5D46"/>
    <w:rsid w:val="00BD5D5E"/>
    <w:rsid w:val="00BD6233"/>
    <w:rsid w:val="00BD64A2"/>
    <w:rsid w:val="00BD6783"/>
    <w:rsid w:val="00BD6990"/>
    <w:rsid w:val="00BE12AB"/>
    <w:rsid w:val="00BE1F34"/>
    <w:rsid w:val="00BE2064"/>
    <w:rsid w:val="00BE29A4"/>
    <w:rsid w:val="00BE2E7D"/>
    <w:rsid w:val="00BE31CF"/>
    <w:rsid w:val="00BE3DEF"/>
    <w:rsid w:val="00BE3F34"/>
    <w:rsid w:val="00BE549B"/>
    <w:rsid w:val="00BE5EF2"/>
    <w:rsid w:val="00BE63F5"/>
    <w:rsid w:val="00BE6F4A"/>
    <w:rsid w:val="00BE7455"/>
    <w:rsid w:val="00BE7F50"/>
    <w:rsid w:val="00BF04E8"/>
    <w:rsid w:val="00BF09F1"/>
    <w:rsid w:val="00BF413A"/>
    <w:rsid w:val="00BF6EAA"/>
    <w:rsid w:val="00BF716C"/>
    <w:rsid w:val="00BF7B74"/>
    <w:rsid w:val="00BF7B95"/>
    <w:rsid w:val="00C00C84"/>
    <w:rsid w:val="00C01237"/>
    <w:rsid w:val="00C02270"/>
    <w:rsid w:val="00C038A8"/>
    <w:rsid w:val="00C0392F"/>
    <w:rsid w:val="00C05F64"/>
    <w:rsid w:val="00C066F4"/>
    <w:rsid w:val="00C125EE"/>
    <w:rsid w:val="00C1265F"/>
    <w:rsid w:val="00C1537E"/>
    <w:rsid w:val="00C160E8"/>
    <w:rsid w:val="00C17ABD"/>
    <w:rsid w:val="00C208C0"/>
    <w:rsid w:val="00C20E9D"/>
    <w:rsid w:val="00C21549"/>
    <w:rsid w:val="00C22E9E"/>
    <w:rsid w:val="00C25502"/>
    <w:rsid w:val="00C255CA"/>
    <w:rsid w:val="00C262B0"/>
    <w:rsid w:val="00C2684D"/>
    <w:rsid w:val="00C27C44"/>
    <w:rsid w:val="00C30267"/>
    <w:rsid w:val="00C31DA0"/>
    <w:rsid w:val="00C327F6"/>
    <w:rsid w:val="00C32852"/>
    <w:rsid w:val="00C32AD0"/>
    <w:rsid w:val="00C3311B"/>
    <w:rsid w:val="00C36F74"/>
    <w:rsid w:val="00C379D2"/>
    <w:rsid w:val="00C37E3C"/>
    <w:rsid w:val="00C40913"/>
    <w:rsid w:val="00C41799"/>
    <w:rsid w:val="00C4232B"/>
    <w:rsid w:val="00C45A53"/>
    <w:rsid w:val="00C47EB6"/>
    <w:rsid w:val="00C5032B"/>
    <w:rsid w:val="00C5037E"/>
    <w:rsid w:val="00C5291E"/>
    <w:rsid w:val="00C536A1"/>
    <w:rsid w:val="00C53EA5"/>
    <w:rsid w:val="00C54792"/>
    <w:rsid w:val="00C5545B"/>
    <w:rsid w:val="00C55A70"/>
    <w:rsid w:val="00C55C1E"/>
    <w:rsid w:val="00C55F35"/>
    <w:rsid w:val="00C562BC"/>
    <w:rsid w:val="00C5734D"/>
    <w:rsid w:val="00C57E2B"/>
    <w:rsid w:val="00C601D8"/>
    <w:rsid w:val="00C62ABD"/>
    <w:rsid w:val="00C63A8B"/>
    <w:rsid w:val="00C66BF8"/>
    <w:rsid w:val="00C71392"/>
    <w:rsid w:val="00C722AC"/>
    <w:rsid w:val="00C735BC"/>
    <w:rsid w:val="00C7455E"/>
    <w:rsid w:val="00C766C0"/>
    <w:rsid w:val="00C810C0"/>
    <w:rsid w:val="00C81E54"/>
    <w:rsid w:val="00C83224"/>
    <w:rsid w:val="00C8435A"/>
    <w:rsid w:val="00C84B68"/>
    <w:rsid w:val="00C8530D"/>
    <w:rsid w:val="00C87548"/>
    <w:rsid w:val="00C87607"/>
    <w:rsid w:val="00C87999"/>
    <w:rsid w:val="00C87AEB"/>
    <w:rsid w:val="00C90BB1"/>
    <w:rsid w:val="00C90FA3"/>
    <w:rsid w:val="00C917C3"/>
    <w:rsid w:val="00C9199B"/>
    <w:rsid w:val="00C94312"/>
    <w:rsid w:val="00C94C45"/>
    <w:rsid w:val="00C94C73"/>
    <w:rsid w:val="00C95B52"/>
    <w:rsid w:val="00C95BA1"/>
    <w:rsid w:val="00C968EE"/>
    <w:rsid w:val="00CA0520"/>
    <w:rsid w:val="00CA16A0"/>
    <w:rsid w:val="00CA2303"/>
    <w:rsid w:val="00CA51FE"/>
    <w:rsid w:val="00CA68EC"/>
    <w:rsid w:val="00CB0C55"/>
    <w:rsid w:val="00CB43B7"/>
    <w:rsid w:val="00CB4F82"/>
    <w:rsid w:val="00CB5F26"/>
    <w:rsid w:val="00CB603F"/>
    <w:rsid w:val="00CC1689"/>
    <w:rsid w:val="00CC2B65"/>
    <w:rsid w:val="00CC7265"/>
    <w:rsid w:val="00CD09BF"/>
    <w:rsid w:val="00CD23D5"/>
    <w:rsid w:val="00CD2E54"/>
    <w:rsid w:val="00CD3212"/>
    <w:rsid w:val="00CD375D"/>
    <w:rsid w:val="00CD3EAA"/>
    <w:rsid w:val="00CD613A"/>
    <w:rsid w:val="00CD661A"/>
    <w:rsid w:val="00CE03FA"/>
    <w:rsid w:val="00CE0A0E"/>
    <w:rsid w:val="00CE1C77"/>
    <w:rsid w:val="00CE22B6"/>
    <w:rsid w:val="00CE2B12"/>
    <w:rsid w:val="00CE2CDC"/>
    <w:rsid w:val="00CE4744"/>
    <w:rsid w:val="00CE4A6A"/>
    <w:rsid w:val="00CE4ED8"/>
    <w:rsid w:val="00CE5A79"/>
    <w:rsid w:val="00CE6027"/>
    <w:rsid w:val="00CE7F2B"/>
    <w:rsid w:val="00CF04C5"/>
    <w:rsid w:val="00CF0792"/>
    <w:rsid w:val="00CF0EFF"/>
    <w:rsid w:val="00CF1615"/>
    <w:rsid w:val="00CF2273"/>
    <w:rsid w:val="00CF38FA"/>
    <w:rsid w:val="00CF4577"/>
    <w:rsid w:val="00CF70E9"/>
    <w:rsid w:val="00CF739F"/>
    <w:rsid w:val="00D00636"/>
    <w:rsid w:val="00D00B86"/>
    <w:rsid w:val="00D00BDC"/>
    <w:rsid w:val="00D03E95"/>
    <w:rsid w:val="00D060AD"/>
    <w:rsid w:val="00D06C82"/>
    <w:rsid w:val="00D07AB5"/>
    <w:rsid w:val="00D10276"/>
    <w:rsid w:val="00D12A37"/>
    <w:rsid w:val="00D13E78"/>
    <w:rsid w:val="00D1402F"/>
    <w:rsid w:val="00D17246"/>
    <w:rsid w:val="00D178DE"/>
    <w:rsid w:val="00D20FA9"/>
    <w:rsid w:val="00D2165F"/>
    <w:rsid w:val="00D218E1"/>
    <w:rsid w:val="00D21BD2"/>
    <w:rsid w:val="00D22ACD"/>
    <w:rsid w:val="00D23007"/>
    <w:rsid w:val="00D23868"/>
    <w:rsid w:val="00D2600E"/>
    <w:rsid w:val="00D2792C"/>
    <w:rsid w:val="00D30448"/>
    <w:rsid w:val="00D3192F"/>
    <w:rsid w:val="00D32CA9"/>
    <w:rsid w:val="00D34293"/>
    <w:rsid w:val="00D34E94"/>
    <w:rsid w:val="00D3548F"/>
    <w:rsid w:val="00D35909"/>
    <w:rsid w:val="00D37A82"/>
    <w:rsid w:val="00D4017F"/>
    <w:rsid w:val="00D40CB7"/>
    <w:rsid w:val="00D42A2C"/>
    <w:rsid w:val="00D43528"/>
    <w:rsid w:val="00D470EF"/>
    <w:rsid w:val="00D471B7"/>
    <w:rsid w:val="00D47379"/>
    <w:rsid w:val="00D477FA"/>
    <w:rsid w:val="00D51EBB"/>
    <w:rsid w:val="00D543D8"/>
    <w:rsid w:val="00D549DE"/>
    <w:rsid w:val="00D551DE"/>
    <w:rsid w:val="00D578B7"/>
    <w:rsid w:val="00D625FD"/>
    <w:rsid w:val="00D62624"/>
    <w:rsid w:val="00D63FDE"/>
    <w:rsid w:val="00D64A31"/>
    <w:rsid w:val="00D64D3E"/>
    <w:rsid w:val="00D6571B"/>
    <w:rsid w:val="00D657B5"/>
    <w:rsid w:val="00D666F3"/>
    <w:rsid w:val="00D66B2F"/>
    <w:rsid w:val="00D67703"/>
    <w:rsid w:val="00D70327"/>
    <w:rsid w:val="00D714E1"/>
    <w:rsid w:val="00D7223B"/>
    <w:rsid w:val="00D737AD"/>
    <w:rsid w:val="00D74742"/>
    <w:rsid w:val="00D76D29"/>
    <w:rsid w:val="00D77108"/>
    <w:rsid w:val="00D774B4"/>
    <w:rsid w:val="00D77A3F"/>
    <w:rsid w:val="00D80B58"/>
    <w:rsid w:val="00D81741"/>
    <w:rsid w:val="00D81AF7"/>
    <w:rsid w:val="00D8654B"/>
    <w:rsid w:val="00D86CF1"/>
    <w:rsid w:val="00D872A4"/>
    <w:rsid w:val="00D90812"/>
    <w:rsid w:val="00D91F16"/>
    <w:rsid w:val="00D92943"/>
    <w:rsid w:val="00D952ED"/>
    <w:rsid w:val="00DA0AA5"/>
    <w:rsid w:val="00DA0C81"/>
    <w:rsid w:val="00DA10F3"/>
    <w:rsid w:val="00DA12E5"/>
    <w:rsid w:val="00DA58C9"/>
    <w:rsid w:val="00DA5D38"/>
    <w:rsid w:val="00DA6675"/>
    <w:rsid w:val="00DA77AC"/>
    <w:rsid w:val="00DA79CB"/>
    <w:rsid w:val="00DB09C7"/>
    <w:rsid w:val="00DB0C9E"/>
    <w:rsid w:val="00DB1A5A"/>
    <w:rsid w:val="00DB446F"/>
    <w:rsid w:val="00DB4E26"/>
    <w:rsid w:val="00DB4F7E"/>
    <w:rsid w:val="00DB709E"/>
    <w:rsid w:val="00DC1333"/>
    <w:rsid w:val="00DC26FF"/>
    <w:rsid w:val="00DC3E15"/>
    <w:rsid w:val="00DC406C"/>
    <w:rsid w:val="00DC462D"/>
    <w:rsid w:val="00DC7AE5"/>
    <w:rsid w:val="00DC7CCA"/>
    <w:rsid w:val="00DD0CDF"/>
    <w:rsid w:val="00DD2EF5"/>
    <w:rsid w:val="00DD3D3D"/>
    <w:rsid w:val="00DD4721"/>
    <w:rsid w:val="00DD4773"/>
    <w:rsid w:val="00DD4C7D"/>
    <w:rsid w:val="00DD5AB4"/>
    <w:rsid w:val="00DD5B51"/>
    <w:rsid w:val="00DD6DF5"/>
    <w:rsid w:val="00DD7AF7"/>
    <w:rsid w:val="00DE1C76"/>
    <w:rsid w:val="00DE3A5A"/>
    <w:rsid w:val="00DE3AC9"/>
    <w:rsid w:val="00DE4B9E"/>
    <w:rsid w:val="00DE5477"/>
    <w:rsid w:val="00DE5DEA"/>
    <w:rsid w:val="00DF0980"/>
    <w:rsid w:val="00DF14E7"/>
    <w:rsid w:val="00DF2257"/>
    <w:rsid w:val="00DF2592"/>
    <w:rsid w:val="00DF2D2B"/>
    <w:rsid w:val="00DF3104"/>
    <w:rsid w:val="00DF4E64"/>
    <w:rsid w:val="00DF4F5D"/>
    <w:rsid w:val="00DF5171"/>
    <w:rsid w:val="00DF6BC0"/>
    <w:rsid w:val="00DF6E68"/>
    <w:rsid w:val="00DF73A2"/>
    <w:rsid w:val="00DF7C5D"/>
    <w:rsid w:val="00E0040E"/>
    <w:rsid w:val="00E005AD"/>
    <w:rsid w:val="00E01845"/>
    <w:rsid w:val="00E0352B"/>
    <w:rsid w:val="00E0429B"/>
    <w:rsid w:val="00E059F7"/>
    <w:rsid w:val="00E068C4"/>
    <w:rsid w:val="00E107F5"/>
    <w:rsid w:val="00E114D7"/>
    <w:rsid w:val="00E11D3F"/>
    <w:rsid w:val="00E11D8B"/>
    <w:rsid w:val="00E12C3F"/>
    <w:rsid w:val="00E136EA"/>
    <w:rsid w:val="00E14113"/>
    <w:rsid w:val="00E15024"/>
    <w:rsid w:val="00E16182"/>
    <w:rsid w:val="00E162A2"/>
    <w:rsid w:val="00E162B3"/>
    <w:rsid w:val="00E171E4"/>
    <w:rsid w:val="00E215A1"/>
    <w:rsid w:val="00E21D34"/>
    <w:rsid w:val="00E22E2A"/>
    <w:rsid w:val="00E24109"/>
    <w:rsid w:val="00E25788"/>
    <w:rsid w:val="00E25CAA"/>
    <w:rsid w:val="00E261AD"/>
    <w:rsid w:val="00E26414"/>
    <w:rsid w:val="00E26892"/>
    <w:rsid w:val="00E2712B"/>
    <w:rsid w:val="00E27E93"/>
    <w:rsid w:val="00E30049"/>
    <w:rsid w:val="00E31B32"/>
    <w:rsid w:val="00E32EF5"/>
    <w:rsid w:val="00E35EDE"/>
    <w:rsid w:val="00E36B8D"/>
    <w:rsid w:val="00E36E4D"/>
    <w:rsid w:val="00E36FE4"/>
    <w:rsid w:val="00E407EC"/>
    <w:rsid w:val="00E4091E"/>
    <w:rsid w:val="00E427EA"/>
    <w:rsid w:val="00E43E2A"/>
    <w:rsid w:val="00E44A52"/>
    <w:rsid w:val="00E4665E"/>
    <w:rsid w:val="00E4763F"/>
    <w:rsid w:val="00E524E8"/>
    <w:rsid w:val="00E53714"/>
    <w:rsid w:val="00E545D2"/>
    <w:rsid w:val="00E54BDC"/>
    <w:rsid w:val="00E553C2"/>
    <w:rsid w:val="00E60977"/>
    <w:rsid w:val="00E624B9"/>
    <w:rsid w:val="00E642CC"/>
    <w:rsid w:val="00E65700"/>
    <w:rsid w:val="00E65A47"/>
    <w:rsid w:val="00E6631D"/>
    <w:rsid w:val="00E711A9"/>
    <w:rsid w:val="00E72452"/>
    <w:rsid w:val="00E7345C"/>
    <w:rsid w:val="00E7348E"/>
    <w:rsid w:val="00E73BCB"/>
    <w:rsid w:val="00E73BFD"/>
    <w:rsid w:val="00E74617"/>
    <w:rsid w:val="00E75076"/>
    <w:rsid w:val="00E755FC"/>
    <w:rsid w:val="00E762E2"/>
    <w:rsid w:val="00E7700F"/>
    <w:rsid w:val="00E77DAA"/>
    <w:rsid w:val="00E82306"/>
    <w:rsid w:val="00E82FA7"/>
    <w:rsid w:val="00E8302F"/>
    <w:rsid w:val="00E830F7"/>
    <w:rsid w:val="00E83855"/>
    <w:rsid w:val="00E83BBC"/>
    <w:rsid w:val="00E843C1"/>
    <w:rsid w:val="00E85AF3"/>
    <w:rsid w:val="00E86D78"/>
    <w:rsid w:val="00E87051"/>
    <w:rsid w:val="00E870A5"/>
    <w:rsid w:val="00E924E2"/>
    <w:rsid w:val="00E93E96"/>
    <w:rsid w:val="00E94BE7"/>
    <w:rsid w:val="00E955BF"/>
    <w:rsid w:val="00E96464"/>
    <w:rsid w:val="00E979CD"/>
    <w:rsid w:val="00EA5375"/>
    <w:rsid w:val="00EA5AC8"/>
    <w:rsid w:val="00EA5E98"/>
    <w:rsid w:val="00EA5F63"/>
    <w:rsid w:val="00EA6A32"/>
    <w:rsid w:val="00EB0097"/>
    <w:rsid w:val="00EB2A50"/>
    <w:rsid w:val="00EB2CB9"/>
    <w:rsid w:val="00EB2DC2"/>
    <w:rsid w:val="00EB2ED5"/>
    <w:rsid w:val="00EB3031"/>
    <w:rsid w:val="00EB30E1"/>
    <w:rsid w:val="00EB3D76"/>
    <w:rsid w:val="00EB3DD2"/>
    <w:rsid w:val="00EB4125"/>
    <w:rsid w:val="00EB4AD5"/>
    <w:rsid w:val="00EB6071"/>
    <w:rsid w:val="00EB6BBD"/>
    <w:rsid w:val="00EB6DF8"/>
    <w:rsid w:val="00EB795F"/>
    <w:rsid w:val="00EB7F34"/>
    <w:rsid w:val="00EC08D7"/>
    <w:rsid w:val="00EC1532"/>
    <w:rsid w:val="00EC4281"/>
    <w:rsid w:val="00EC4F30"/>
    <w:rsid w:val="00EC53F4"/>
    <w:rsid w:val="00EC72F7"/>
    <w:rsid w:val="00EC78AD"/>
    <w:rsid w:val="00ED051D"/>
    <w:rsid w:val="00ED06C6"/>
    <w:rsid w:val="00ED1565"/>
    <w:rsid w:val="00ED4F9F"/>
    <w:rsid w:val="00ED5259"/>
    <w:rsid w:val="00ED5CBA"/>
    <w:rsid w:val="00ED6068"/>
    <w:rsid w:val="00ED6357"/>
    <w:rsid w:val="00ED6684"/>
    <w:rsid w:val="00ED6A11"/>
    <w:rsid w:val="00EE0971"/>
    <w:rsid w:val="00EE1652"/>
    <w:rsid w:val="00EE5240"/>
    <w:rsid w:val="00EE5694"/>
    <w:rsid w:val="00EE56BA"/>
    <w:rsid w:val="00EE6C29"/>
    <w:rsid w:val="00EE6DE3"/>
    <w:rsid w:val="00EE6F78"/>
    <w:rsid w:val="00EF0C72"/>
    <w:rsid w:val="00EF17C8"/>
    <w:rsid w:val="00EF18A9"/>
    <w:rsid w:val="00EF1B05"/>
    <w:rsid w:val="00EF1E0D"/>
    <w:rsid w:val="00EF2775"/>
    <w:rsid w:val="00EF2E04"/>
    <w:rsid w:val="00EF34CD"/>
    <w:rsid w:val="00EF45B4"/>
    <w:rsid w:val="00EF467E"/>
    <w:rsid w:val="00EF63C1"/>
    <w:rsid w:val="00EF7374"/>
    <w:rsid w:val="00F003A9"/>
    <w:rsid w:val="00F003B4"/>
    <w:rsid w:val="00F0097E"/>
    <w:rsid w:val="00F00F5E"/>
    <w:rsid w:val="00F010EB"/>
    <w:rsid w:val="00F01255"/>
    <w:rsid w:val="00F035AA"/>
    <w:rsid w:val="00F04385"/>
    <w:rsid w:val="00F04861"/>
    <w:rsid w:val="00F05C54"/>
    <w:rsid w:val="00F06932"/>
    <w:rsid w:val="00F1026A"/>
    <w:rsid w:val="00F119C9"/>
    <w:rsid w:val="00F11D9E"/>
    <w:rsid w:val="00F1231D"/>
    <w:rsid w:val="00F12EE5"/>
    <w:rsid w:val="00F14CB0"/>
    <w:rsid w:val="00F15086"/>
    <w:rsid w:val="00F20C24"/>
    <w:rsid w:val="00F23DC9"/>
    <w:rsid w:val="00F2400D"/>
    <w:rsid w:val="00F25077"/>
    <w:rsid w:val="00F26126"/>
    <w:rsid w:val="00F2677E"/>
    <w:rsid w:val="00F27636"/>
    <w:rsid w:val="00F32456"/>
    <w:rsid w:val="00F341A5"/>
    <w:rsid w:val="00F341BA"/>
    <w:rsid w:val="00F35427"/>
    <w:rsid w:val="00F35F7A"/>
    <w:rsid w:val="00F3652C"/>
    <w:rsid w:val="00F36D6E"/>
    <w:rsid w:val="00F41820"/>
    <w:rsid w:val="00F436ED"/>
    <w:rsid w:val="00F46B49"/>
    <w:rsid w:val="00F478B1"/>
    <w:rsid w:val="00F501CC"/>
    <w:rsid w:val="00F51828"/>
    <w:rsid w:val="00F54A03"/>
    <w:rsid w:val="00F54CD7"/>
    <w:rsid w:val="00F550B1"/>
    <w:rsid w:val="00F552C5"/>
    <w:rsid w:val="00F554FC"/>
    <w:rsid w:val="00F5648E"/>
    <w:rsid w:val="00F6338C"/>
    <w:rsid w:val="00F63ECE"/>
    <w:rsid w:val="00F668FB"/>
    <w:rsid w:val="00F67916"/>
    <w:rsid w:val="00F704DA"/>
    <w:rsid w:val="00F716CB"/>
    <w:rsid w:val="00F743DA"/>
    <w:rsid w:val="00F74565"/>
    <w:rsid w:val="00F74976"/>
    <w:rsid w:val="00F74A97"/>
    <w:rsid w:val="00F74BC6"/>
    <w:rsid w:val="00F75410"/>
    <w:rsid w:val="00F75603"/>
    <w:rsid w:val="00F774B1"/>
    <w:rsid w:val="00F80596"/>
    <w:rsid w:val="00F8069B"/>
    <w:rsid w:val="00F81031"/>
    <w:rsid w:val="00F81E85"/>
    <w:rsid w:val="00F82293"/>
    <w:rsid w:val="00F82AF4"/>
    <w:rsid w:val="00F82F16"/>
    <w:rsid w:val="00F84585"/>
    <w:rsid w:val="00F847D0"/>
    <w:rsid w:val="00F85ACF"/>
    <w:rsid w:val="00F86E6A"/>
    <w:rsid w:val="00F876C0"/>
    <w:rsid w:val="00F91B74"/>
    <w:rsid w:val="00F92065"/>
    <w:rsid w:val="00F95D59"/>
    <w:rsid w:val="00F95DA5"/>
    <w:rsid w:val="00F96705"/>
    <w:rsid w:val="00F96CFD"/>
    <w:rsid w:val="00F97090"/>
    <w:rsid w:val="00F970A9"/>
    <w:rsid w:val="00FA09BA"/>
    <w:rsid w:val="00FA0D10"/>
    <w:rsid w:val="00FA1917"/>
    <w:rsid w:val="00FA196C"/>
    <w:rsid w:val="00FA3079"/>
    <w:rsid w:val="00FA4033"/>
    <w:rsid w:val="00FA4670"/>
    <w:rsid w:val="00FA4974"/>
    <w:rsid w:val="00FA60F2"/>
    <w:rsid w:val="00FA7F1B"/>
    <w:rsid w:val="00FB0A86"/>
    <w:rsid w:val="00FB12C4"/>
    <w:rsid w:val="00FB22B5"/>
    <w:rsid w:val="00FB2FA8"/>
    <w:rsid w:val="00FB36A1"/>
    <w:rsid w:val="00FB569D"/>
    <w:rsid w:val="00FB7AFA"/>
    <w:rsid w:val="00FC0518"/>
    <w:rsid w:val="00FC2BAD"/>
    <w:rsid w:val="00FC2CD3"/>
    <w:rsid w:val="00FC2E28"/>
    <w:rsid w:val="00FC3E79"/>
    <w:rsid w:val="00FC5723"/>
    <w:rsid w:val="00FC6183"/>
    <w:rsid w:val="00FC730E"/>
    <w:rsid w:val="00FC7454"/>
    <w:rsid w:val="00FD1BE0"/>
    <w:rsid w:val="00FD414A"/>
    <w:rsid w:val="00FD7853"/>
    <w:rsid w:val="00FE02D9"/>
    <w:rsid w:val="00FE039A"/>
    <w:rsid w:val="00FE0AC1"/>
    <w:rsid w:val="00FE324D"/>
    <w:rsid w:val="00FE4DBC"/>
    <w:rsid w:val="00FE4E87"/>
    <w:rsid w:val="00FE5EDD"/>
    <w:rsid w:val="00FF0D1A"/>
    <w:rsid w:val="00FF1208"/>
    <w:rsid w:val="00FF2C92"/>
    <w:rsid w:val="00FF53B5"/>
    <w:rsid w:val="00FF734F"/>
    <w:rsid w:val="016F38CC"/>
    <w:rsid w:val="01CA11BE"/>
    <w:rsid w:val="01FC3751"/>
    <w:rsid w:val="039C4034"/>
    <w:rsid w:val="03A106AE"/>
    <w:rsid w:val="0424766D"/>
    <w:rsid w:val="05EF590A"/>
    <w:rsid w:val="061C6419"/>
    <w:rsid w:val="065B5179"/>
    <w:rsid w:val="06DD5AE8"/>
    <w:rsid w:val="078552F3"/>
    <w:rsid w:val="07A005F4"/>
    <w:rsid w:val="084B7733"/>
    <w:rsid w:val="08FF4088"/>
    <w:rsid w:val="0A5335ED"/>
    <w:rsid w:val="0B020A6F"/>
    <w:rsid w:val="0D087653"/>
    <w:rsid w:val="0E135830"/>
    <w:rsid w:val="0E557653"/>
    <w:rsid w:val="0E566179"/>
    <w:rsid w:val="0EBF0CA4"/>
    <w:rsid w:val="0F433F5A"/>
    <w:rsid w:val="0F4D6567"/>
    <w:rsid w:val="0F520A0B"/>
    <w:rsid w:val="0F8264F1"/>
    <w:rsid w:val="10224946"/>
    <w:rsid w:val="102C50BD"/>
    <w:rsid w:val="10702DFE"/>
    <w:rsid w:val="1118375C"/>
    <w:rsid w:val="11185891"/>
    <w:rsid w:val="115453CE"/>
    <w:rsid w:val="119F6C44"/>
    <w:rsid w:val="11A07C47"/>
    <w:rsid w:val="11A418F9"/>
    <w:rsid w:val="11A606C7"/>
    <w:rsid w:val="11EC763D"/>
    <w:rsid w:val="1246674A"/>
    <w:rsid w:val="129D06C3"/>
    <w:rsid w:val="140F1F0E"/>
    <w:rsid w:val="144335FE"/>
    <w:rsid w:val="149B4C18"/>
    <w:rsid w:val="15BA49D1"/>
    <w:rsid w:val="15EA2824"/>
    <w:rsid w:val="160C5E57"/>
    <w:rsid w:val="16303287"/>
    <w:rsid w:val="165F0CDF"/>
    <w:rsid w:val="1685097A"/>
    <w:rsid w:val="16BA5F72"/>
    <w:rsid w:val="17F1255B"/>
    <w:rsid w:val="19800060"/>
    <w:rsid w:val="19EA2855"/>
    <w:rsid w:val="1A0466B6"/>
    <w:rsid w:val="1A0823AE"/>
    <w:rsid w:val="1AE53F25"/>
    <w:rsid w:val="1B2D5B08"/>
    <w:rsid w:val="1B5B794B"/>
    <w:rsid w:val="1BBC737F"/>
    <w:rsid w:val="1BFF050B"/>
    <w:rsid w:val="1C0C5889"/>
    <w:rsid w:val="1CD05C21"/>
    <w:rsid w:val="1DDF35CF"/>
    <w:rsid w:val="20265165"/>
    <w:rsid w:val="206F3613"/>
    <w:rsid w:val="21585C2D"/>
    <w:rsid w:val="21621621"/>
    <w:rsid w:val="22711F77"/>
    <w:rsid w:val="22D03B08"/>
    <w:rsid w:val="2350181A"/>
    <w:rsid w:val="238B7DAD"/>
    <w:rsid w:val="241E6E8E"/>
    <w:rsid w:val="251525A6"/>
    <w:rsid w:val="26807940"/>
    <w:rsid w:val="26AF475C"/>
    <w:rsid w:val="28D8336A"/>
    <w:rsid w:val="290E73DA"/>
    <w:rsid w:val="29747240"/>
    <w:rsid w:val="2A493D78"/>
    <w:rsid w:val="2B66245D"/>
    <w:rsid w:val="2B6E4BE2"/>
    <w:rsid w:val="2B8A60A3"/>
    <w:rsid w:val="2C5D327D"/>
    <w:rsid w:val="2C8235DF"/>
    <w:rsid w:val="2D8D260B"/>
    <w:rsid w:val="2E6F0AB8"/>
    <w:rsid w:val="2F4D7AEE"/>
    <w:rsid w:val="2F595132"/>
    <w:rsid w:val="2F733086"/>
    <w:rsid w:val="2F904591"/>
    <w:rsid w:val="302847FA"/>
    <w:rsid w:val="318475FE"/>
    <w:rsid w:val="31C55FC5"/>
    <w:rsid w:val="32072A18"/>
    <w:rsid w:val="327D3588"/>
    <w:rsid w:val="32C1739A"/>
    <w:rsid w:val="32DC72AA"/>
    <w:rsid w:val="33FE467D"/>
    <w:rsid w:val="350664FA"/>
    <w:rsid w:val="353A66E5"/>
    <w:rsid w:val="35BF327B"/>
    <w:rsid w:val="365C122E"/>
    <w:rsid w:val="366C6D72"/>
    <w:rsid w:val="36920E30"/>
    <w:rsid w:val="36992B00"/>
    <w:rsid w:val="36F2167E"/>
    <w:rsid w:val="36FF649E"/>
    <w:rsid w:val="376E2683"/>
    <w:rsid w:val="37CB3EAB"/>
    <w:rsid w:val="38414A1E"/>
    <w:rsid w:val="38E772F9"/>
    <w:rsid w:val="391130BB"/>
    <w:rsid w:val="39196CE8"/>
    <w:rsid w:val="394762F3"/>
    <w:rsid w:val="3972555C"/>
    <w:rsid w:val="39BF4E0F"/>
    <w:rsid w:val="3B3A0E58"/>
    <w:rsid w:val="3B470573"/>
    <w:rsid w:val="3BBB49BA"/>
    <w:rsid w:val="3CA33414"/>
    <w:rsid w:val="3CB65D3C"/>
    <w:rsid w:val="3D0730D7"/>
    <w:rsid w:val="3D5B59E0"/>
    <w:rsid w:val="3ED1172E"/>
    <w:rsid w:val="3ED73490"/>
    <w:rsid w:val="3F2F42F8"/>
    <w:rsid w:val="405541BB"/>
    <w:rsid w:val="409A304C"/>
    <w:rsid w:val="40A1365F"/>
    <w:rsid w:val="40BD0532"/>
    <w:rsid w:val="411760E3"/>
    <w:rsid w:val="41235C31"/>
    <w:rsid w:val="41340CD4"/>
    <w:rsid w:val="41E46791"/>
    <w:rsid w:val="42D7158D"/>
    <w:rsid w:val="4311431C"/>
    <w:rsid w:val="43697826"/>
    <w:rsid w:val="43C605DB"/>
    <w:rsid w:val="43D73877"/>
    <w:rsid w:val="44730E50"/>
    <w:rsid w:val="45123C2E"/>
    <w:rsid w:val="458D1DCC"/>
    <w:rsid w:val="459166AA"/>
    <w:rsid w:val="463A109F"/>
    <w:rsid w:val="464252B1"/>
    <w:rsid w:val="46D85739"/>
    <w:rsid w:val="472B4146"/>
    <w:rsid w:val="4781652D"/>
    <w:rsid w:val="48164D90"/>
    <w:rsid w:val="483C2690"/>
    <w:rsid w:val="486D03F0"/>
    <w:rsid w:val="488066AD"/>
    <w:rsid w:val="48AB7066"/>
    <w:rsid w:val="49351F77"/>
    <w:rsid w:val="497152BD"/>
    <w:rsid w:val="49A05EFF"/>
    <w:rsid w:val="49F0767C"/>
    <w:rsid w:val="4A3A41BB"/>
    <w:rsid w:val="4AAF26BE"/>
    <w:rsid w:val="4BE84538"/>
    <w:rsid w:val="4D510618"/>
    <w:rsid w:val="4D536E00"/>
    <w:rsid w:val="4DDC4D6D"/>
    <w:rsid w:val="4EF851EF"/>
    <w:rsid w:val="4F30780B"/>
    <w:rsid w:val="50842495"/>
    <w:rsid w:val="51C05A82"/>
    <w:rsid w:val="51E91151"/>
    <w:rsid w:val="524E0745"/>
    <w:rsid w:val="525028AF"/>
    <w:rsid w:val="53033BCC"/>
    <w:rsid w:val="53157E30"/>
    <w:rsid w:val="53220A8C"/>
    <w:rsid w:val="539250E9"/>
    <w:rsid w:val="54EB5A41"/>
    <w:rsid w:val="554B502D"/>
    <w:rsid w:val="55E911A8"/>
    <w:rsid w:val="56066443"/>
    <w:rsid w:val="565C25C5"/>
    <w:rsid w:val="570B463E"/>
    <w:rsid w:val="57CF4201"/>
    <w:rsid w:val="59A043B0"/>
    <w:rsid w:val="59E01689"/>
    <w:rsid w:val="5A0C5B3A"/>
    <w:rsid w:val="5B7F5B04"/>
    <w:rsid w:val="5C0D2856"/>
    <w:rsid w:val="5C362648"/>
    <w:rsid w:val="5C5B7CFD"/>
    <w:rsid w:val="5CEA226A"/>
    <w:rsid w:val="5DB92443"/>
    <w:rsid w:val="5EB942B1"/>
    <w:rsid w:val="5EBA7D31"/>
    <w:rsid w:val="5F3260C6"/>
    <w:rsid w:val="5F344EFE"/>
    <w:rsid w:val="5FF40344"/>
    <w:rsid w:val="60DA5628"/>
    <w:rsid w:val="613B5CFB"/>
    <w:rsid w:val="61714B6D"/>
    <w:rsid w:val="626D5BB2"/>
    <w:rsid w:val="62D12550"/>
    <w:rsid w:val="630B6827"/>
    <w:rsid w:val="63712489"/>
    <w:rsid w:val="637C1641"/>
    <w:rsid w:val="64430D32"/>
    <w:rsid w:val="646E6973"/>
    <w:rsid w:val="64A94E7D"/>
    <w:rsid w:val="654444BC"/>
    <w:rsid w:val="657E1834"/>
    <w:rsid w:val="65E17B88"/>
    <w:rsid w:val="66575ADF"/>
    <w:rsid w:val="66886750"/>
    <w:rsid w:val="671000DF"/>
    <w:rsid w:val="678D6D75"/>
    <w:rsid w:val="67DC5048"/>
    <w:rsid w:val="68016592"/>
    <w:rsid w:val="684517B6"/>
    <w:rsid w:val="68E65290"/>
    <w:rsid w:val="69F62E19"/>
    <w:rsid w:val="6A4E0DF6"/>
    <w:rsid w:val="6AB46167"/>
    <w:rsid w:val="6AFA7A01"/>
    <w:rsid w:val="6B113469"/>
    <w:rsid w:val="6C1D514C"/>
    <w:rsid w:val="6C2808FE"/>
    <w:rsid w:val="6D1527A5"/>
    <w:rsid w:val="6D3A6329"/>
    <w:rsid w:val="6EB03926"/>
    <w:rsid w:val="6F086931"/>
    <w:rsid w:val="6F6C11C5"/>
    <w:rsid w:val="6FDF292B"/>
    <w:rsid w:val="70531C42"/>
    <w:rsid w:val="709817FD"/>
    <w:rsid w:val="70C5428B"/>
    <w:rsid w:val="710F2A7C"/>
    <w:rsid w:val="715630D6"/>
    <w:rsid w:val="71E47921"/>
    <w:rsid w:val="72F4085C"/>
    <w:rsid w:val="72F86E4E"/>
    <w:rsid w:val="73161769"/>
    <w:rsid w:val="73776343"/>
    <w:rsid w:val="73E75435"/>
    <w:rsid w:val="7401501A"/>
    <w:rsid w:val="74140138"/>
    <w:rsid w:val="744627F9"/>
    <w:rsid w:val="74573F49"/>
    <w:rsid w:val="749F1AE5"/>
    <w:rsid w:val="74EF0ADC"/>
    <w:rsid w:val="750F406B"/>
    <w:rsid w:val="75574205"/>
    <w:rsid w:val="75BF7F65"/>
    <w:rsid w:val="75C32272"/>
    <w:rsid w:val="75D1135E"/>
    <w:rsid w:val="75DE1ABD"/>
    <w:rsid w:val="75EE4A87"/>
    <w:rsid w:val="769579F4"/>
    <w:rsid w:val="76CB4D9B"/>
    <w:rsid w:val="76FA74A7"/>
    <w:rsid w:val="77060E13"/>
    <w:rsid w:val="773B1F8E"/>
    <w:rsid w:val="77521091"/>
    <w:rsid w:val="77C81353"/>
    <w:rsid w:val="77DB6EEC"/>
    <w:rsid w:val="78127CCF"/>
    <w:rsid w:val="782E0CD1"/>
    <w:rsid w:val="785B4F6E"/>
    <w:rsid w:val="78BD38A0"/>
    <w:rsid w:val="7A973743"/>
    <w:rsid w:val="7B3317F2"/>
    <w:rsid w:val="7D0C075C"/>
    <w:rsid w:val="7D9E04C9"/>
    <w:rsid w:val="7DCA4782"/>
    <w:rsid w:val="7DE44877"/>
    <w:rsid w:val="7DE73441"/>
    <w:rsid w:val="7ECC4F67"/>
    <w:rsid w:val="7EE23981"/>
    <w:rsid w:val="7FDC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1"/>
    <w:qFormat/>
    <w:uiPriority w:val="9"/>
    <w:pPr>
      <w:keepNext/>
      <w:keepLines/>
      <w:spacing w:after="100" w:afterAutospacing="1" w:line="560" w:lineRule="exact"/>
      <w:ind w:firstLine="200" w:firstLineChars="200"/>
      <w:outlineLvl w:val="0"/>
    </w:pPr>
    <w:rPr>
      <w:rFonts w:eastAsia="仿宋"/>
      <w:b/>
      <w:bCs/>
      <w:kern w:val="44"/>
      <w:sz w:val="28"/>
      <w:szCs w:val="44"/>
    </w:rPr>
  </w:style>
  <w:style w:type="paragraph" w:styleId="3">
    <w:name w:val="heading 3"/>
    <w:basedOn w:val="1"/>
    <w:next w:val="1"/>
    <w:link w:val="40"/>
    <w:qFormat/>
    <w:uiPriority w:val="0"/>
    <w:pPr>
      <w:keepNext/>
      <w:keepLines/>
      <w:spacing w:line="360" w:lineRule="auto"/>
      <w:ind w:firstLine="200" w:firstLineChars="200"/>
      <w:outlineLvl w:val="2"/>
    </w:pPr>
    <w:rPr>
      <w:rFonts w:eastAsia="仿宋"/>
      <w:b/>
      <w:bCs/>
      <w:kern w:val="0"/>
      <w:sz w:val="24"/>
      <w:szCs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rPr>
      <w:rFonts w:ascii="等线 Light" w:hAnsi="等线 Light" w:eastAsia="黑体"/>
      <w:sz w:val="20"/>
      <w:szCs w:val="20"/>
    </w:rPr>
  </w:style>
  <w:style w:type="paragraph" w:styleId="6">
    <w:name w:val="annotation text"/>
    <w:basedOn w:val="1"/>
    <w:link w:val="30"/>
    <w:unhideWhenUsed/>
    <w:qFormat/>
    <w:uiPriority w:val="99"/>
    <w:pPr>
      <w:jc w:val="left"/>
    </w:pPr>
  </w:style>
  <w:style w:type="paragraph" w:styleId="7">
    <w:name w:val="Body Text"/>
    <w:basedOn w:val="1"/>
    <w:link w:val="23"/>
    <w:qFormat/>
    <w:uiPriority w:val="1"/>
    <w:pPr>
      <w:ind w:left="524"/>
      <w:jc w:val="left"/>
    </w:pPr>
    <w:rPr>
      <w:rFonts w:ascii="Microsoft JhengHei" w:hAnsi="Microsoft JhengHei" w:eastAsia="Microsoft JhengHei"/>
      <w:kern w:val="0"/>
      <w:sz w:val="20"/>
      <w:szCs w:val="20"/>
      <w:lang w:eastAsia="en-US"/>
    </w:rPr>
  </w:style>
  <w:style w:type="paragraph" w:styleId="8">
    <w:name w:val="toc 3"/>
    <w:basedOn w:val="1"/>
    <w:next w:val="1"/>
    <w:unhideWhenUsed/>
    <w:qFormat/>
    <w:uiPriority w:val="39"/>
    <w:pPr>
      <w:widowControl/>
      <w:spacing w:after="100" w:line="259" w:lineRule="auto"/>
      <w:ind w:left="440"/>
      <w:jc w:val="left"/>
    </w:pPr>
    <w:rPr>
      <w:rFonts w:ascii="等线" w:hAnsi="等线" w:eastAsia="等线"/>
      <w:kern w:val="0"/>
      <w:sz w:val="22"/>
    </w:rPr>
  </w:style>
  <w:style w:type="paragraph" w:styleId="9">
    <w:name w:val="Balloon Text"/>
    <w:basedOn w:val="1"/>
    <w:link w:val="27"/>
    <w:unhideWhenUsed/>
    <w:qFormat/>
    <w:uiPriority w:val="99"/>
    <w:rPr>
      <w:sz w:val="18"/>
      <w:szCs w:val="18"/>
    </w:rPr>
  </w:style>
  <w:style w:type="paragraph" w:styleId="10">
    <w:name w:val="footer"/>
    <w:basedOn w:val="1"/>
    <w:link w:val="35"/>
    <w:unhideWhenUsed/>
    <w:qFormat/>
    <w:uiPriority w:val="99"/>
    <w:pPr>
      <w:tabs>
        <w:tab w:val="center" w:pos="4153"/>
        <w:tab w:val="right" w:pos="8306"/>
      </w:tabs>
      <w:snapToGrid w:val="0"/>
      <w:jc w:val="left"/>
    </w:pPr>
    <w:rPr>
      <w:rFonts w:ascii="等线" w:hAnsi="等线" w:eastAsia="等线"/>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2">
    <w:name w:val="toc 1"/>
    <w:basedOn w:val="1"/>
    <w:next w:val="1"/>
    <w:unhideWhenUsed/>
    <w:qFormat/>
    <w:uiPriority w:val="39"/>
    <w:pPr>
      <w:widowControl/>
      <w:spacing w:after="100" w:line="259" w:lineRule="auto"/>
      <w:jc w:val="left"/>
    </w:pPr>
    <w:rPr>
      <w:rFonts w:ascii="等线" w:hAnsi="等线" w:eastAsia="等线"/>
      <w:kern w:val="0"/>
      <w:sz w:val="22"/>
    </w:rPr>
  </w:style>
  <w:style w:type="paragraph" w:styleId="13">
    <w:name w:val="toc 2"/>
    <w:basedOn w:val="1"/>
    <w:next w:val="1"/>
    <w:unhideWhenUsed/>
    <w:qFormat/>
    <w:uiPriority w:val="39"/>
    <w:pPr>
      <w:widowControl/>
      <w:spacing w:after="100" w:line="259" w:lineRule="auto"/>
      <w:ind w:left="220"/>
      <w:jc w:val="left"/>
    </w:pPr>
    <w:rPr>
      <w:rFonts w:ascii="等线" w:hAnsi="等线" w:eastAsia="等线"/>
      <w:kern w:val="0"/>
      <w:sz w:val="22"/>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29"/>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unhideWhenUsed/>
    <w:qFormat/>
    <w:uiPriority w:val="99"/>
    <w:rPr>
      <w:color w:val="800080"/>
      <w:u w:val="single"/>
    </w:rPr>
  </w:style>
  <w:style w:type="character" w:styleId="20">
    <w:name w:val="Hyperlink"/>
    <w:basedOn w:val="18"/>
    <w:unhideWhenUsed/>
    <w:qFormat/>
    <w:uiPriority w:val="99"/>
    <w:rPr>
      <w:color w:val="0563C1"/>
      <w:u w:val="single"/>
    </w:rPr>
  </w:style>
  <w:style w:type="character" w:styleId="21">
    <w:name w:val="annotation reference"/>
    <w:basedOn w:val="18"/>
    <w:unhideWhenUsed/>
    <w:qFormat/>
    <w:uiPriority w:val="99"/>
    <w:rPr>
      <w:sz w:val="21"/>
      <w:szCs w:val="21"/>
    </w:rPr>
  </w:style>
  <w:style w:type="character" w:customStyle="1" w:styleId="22">
    <w:name w:val="页眉 字符"/>
    <w:basedOn w:val="18"/>
    <w:link w:val="11"/>
    <w:qFormat/>
    <w:uiPriority w:val="99"/>
    <w:rPr>
      <w:sz w:val="18"/>
      <w:szCs w:val="18"/>
    </w:rPr>
  </w:style>
  <w:style w:type="character" w:customStyle="1" w:styleId="23">
    <w:name w:val="正文文本 字符"/>
    <w:basedOn w:val="18"/>
    <w:link w:val="7"/>
    <w:qFormat/>
    <w:uiPriority w:val="1"/>
    <w:rPr>
      <w:rFonts w:ascii="Microsoft JhengHei" w:hAnsi="Microsoft JhengHei" w:eastAsia="Microsoft JhengHei"/>
      <w:kern w:val="0"/>
      <w:sz w:val="20"/>
      <w:szCs w:val="20"/>
      <w:lang w:eastAsia="en-US"/>
    </w:rPr>
  </w:style>
  <w:style w:type="character" w:customStyle="1" w:styleId="24">
    <w:name w:val="正文文本 (2) + 5.5 pt"/>
    <w:basedOn w:val="25"/>
    <w:qFormat/>
    <w:uiPriority w:val="0"/>
    <w:rPr>
      <w:rFonts w:ascii="宋体" w:hAnsi="宋体" w:cs="宋体"/>
      <w:color w:val="000000"/>
      <w:spacing w:val="0"/>
      <w:w w:val="100"/>
      <w:position w:val="0"/>
      <w:sz w:val="11"/>
      <w:szCs w:val="11"/>
      <w:shd w:val="clear" w:color="auto" w:fill="FFFFFF"/>
      <w:lang w:val="zh-CN" w:eastAsia="zh-CN" w:bidi="zh-CN"/>
    </w:rPr>
  </w:style>
  <w:style w:type="character" w:customStyle="1" w:styleId="25">
    <w:name w:val="正文文本 (2)_"/>
    <w:basedOn w:val="18"/>
    <w:link w:val="26"/>
    <w:qFormat/>
    <w:uiPriority w:val="0"/>
    <w:rPr>
      <w:rFonts w:ascii="宋体" w:hAnsi="宋体" w:cs="宋体"/>
      <w:sz w:val="14"/>
      <w:szCs w:val="14"/>
      <w:shd w:val="clear" w:color="auto" w:fill="FFFFFF"/>
    </w:rPr>
  </w:style>
  <w:style w:type="paragraph" w:customStyle="1" w:styleId="26">
    <w:name w:val="正文文本 (2)"/>
    <w:basedOn w:val="1"/>
    <w:link w:val="25"/>
    <w:qFormat/>
    <w:uiPriority w:val="0"/>
    <w:pPr>
      <w:shd w:val="clear" w:color="auto" w:fill="FFFFFF"/>
      <w:spacing w:line="0" w:lineRule="atLeast"/>
      <w:jc w:val="left"/>
    </w:pPr>
    <w:rPr>
      <w:rFonts w:ascii="宋体" w:hAnsi="宋体" w:eastAsia="等线" w:cs="宋体"/>
      <w:sz w:val="14"/>
      <w:szCs w:val="14"/>
    </w:rPr>
  </w:style>
  <w:style w:type="character" w:customStyle="1" w:styleId="27">
    <w:name w:val="批注框文本 字符"/>
    <w:basedOn w:val="18"/>
    <w:link w:val="9"/>
    <w:semiHidden/>
    <w:qFormat/>
    <w:uiPriority w:val="99"/>
    <w:rPr>
      <w:rFonts w:ascii="Times New Roman" w:hAnsi="Times New Roman" w:eastAsia="仿宋_GB2312" w:cs="Times New Roman"/>
      <w:sz w:val="18"/>
      <w:szCs w:val="18"/>
    </w:rPr>
  </w:style>
  <w:style w:type="character" w:customStyle="1" w:styleId="28">
    <w:name w:val="正文文本 (2) + Sylfaen"/>
    <w:basedOn w:val="25"/>
    <w:qFormat/>
    <w:uiPriority w:val="0"/>
    <w:rPr>
      <w:rFonts w:ascii="Sylfaen" w:hAnsi="Sylfaen" w:eastAsia="Sylfaen" w:cs="Sylfaen"/>
      <w:color w:val="000000"/>
      <w:spacing w:val="0"/>
      <w:w w:val="100"/>
      <w:position w:val="0"/>
      <w:sz w:val="10"/>
      <w:szCs w:val="10"/>
      <w:u w:val="none"/>
      <w:shd w:val="clear" w:color="auto" w:fill="FFFFFF"/>
      <w:lang w:val="en-US" w:eastAsia="en-US" w:bidi="en-US"/>
    </w:rPr>
  </w:style>
  <w:style w:type="character" w:customStyle="1" w:styleId="29">
    <w:name w:val="批注主题 字符"/>
    <w:basedOn w:val="30"/>
    <w:link w:val="15"/>
    <w:semiHidden/>
    <w:qFormat/>
    <w:uiPriority w:val="99"/>
    <w:rPr>
      <w:rFonts w:ascii="Times New Roman" w:hAnsi="Times New Roman" w:eastAsia="仿宋_GB2312" w:cs="Times New Roman"/>
      <w:b/>
      <w:bCs/>
      <w:sz w:val="32"/>
    </w:rPr>
  </w:style>
  <w:style w:type="character" w:customStyle="1" w:styleId="30">
    <w:name w:val="批注文字 字符"/>
    <w:basedOn w:val="18"/>
    <w:link w:val="6"/>
    <w:semiHidden/>
    <w:qFormat/>
    <w:uiPriority w:val="99"/>
    <w:rPr>
      <w:rFonts w:ascii="Times New Roman" w:hAnsi="Times New Roman" w:eastAsia="仿宋_GB2312" w:cs="Times New Roman"/>
      <w:sz w:val="32"/>
    </w:rPr>
  </w:style>
  <w:style w:type="character" w:customStyle="1" w:styleId="31">
    <w:name w:val="标题 1 字符"/>
    <w:basedOn w:val="18"/>
    <w:link w:val="2"/>
    <w:qFormat/>
    <w:uiPriority w:val="9"/>
    <w:rPr>
      <w:rFonts w:ascii="Times New Roman" w:hAnsi="Times New Roman" w:eastAsia="仿宋" w:cs="Times New Roman"/>
      <w:b/>
      <w:bCs/>
      <w:kern w:val="44"/>
      <w:sz w:val="28"/>
      <w:szCs w:val="44"/>
    </w:rPr>
  </w:style>
  <w:style w:type="character" w:customStyle="1" w:styleId="32">
    <w:name w:val="标题1 字符"/>
    <w:basedOn w:val="18"/>
    <w:link w:val="33"/>
    <w:qFormat/>
    <w:uiPriority w:val="0"/>
    <w:rPr>
      <w:rFonts w:ascii="仿宋" w:hAnsi="仿宋" w:eastAsia="仿宋" w:cs="Times New Roman"/>
      <w:b/>
      <w:sz w:val="24"/>
      <w:szCs w:val="24"/>
    </w:rPr>
  </w:style>
  <w:style w:type="paragraph" w:customStyle="1" w:styleId="33">
    <w:name w:val="标题1"/>
    <w:basedOn w:val="1"/>
    <w:link w:val="32"/>
    <w:qFormat/>
    <w:uiPriority w:val="0"/>
    <w:pPr>
      <w:adjustRightInd w:val="0"/>
      <w:snapToGrid w:val="0"/>
      <w:spacing w:line="300" w:lineRule="auto"/>
      <w:ind w:firstLine="482" w:firstLineChars="200"/>
      <w:jc w:val="left"/>
    </w:pPr>
    <w:rPr>
      <w:rFonts w:ascii="仿宋" w:hAnsi="仿宋" w:eastAsia="仿宋"/>
      <w:b/>
      <w:sz w:val="24"/>
      <w:szCs w:val="24"/>
    </w:rPr>
  </w:style>
  <w:style w:type="character" w:customStyle="1" w:styleId="34">
    <w:name w:val="正文文本 (2) + Trebuchet MS"/>
    <w:basedOn w:val="25"/>
    <w:qFormat/>
    <w:uiPriority w:val="0"/>
    <w:rPr>
      <w:rFonts w:ascii="Trebuchet MS" w:hAnsi="Trebuchet MS" w:eastAsia="Trebuchet MS" w:cs="Trebuchet MS"/>
      <w:color w:val="000000"/>
      <w:spacing w:val="0"/>
      <w:w w:val="100"/>
      <w:position w:val="0"/>
      <w:sz w:val="13"/>
      <w:szCs w:val="13"/>
      <w:u w:val="none"/>
      <w:shd w:val="clear" w:color="auto" w:fill="FFFFFF"/>
      <w:lang w:val="en-US" w:eastAsia="en-US" w:bidi="en-US"/>
    </w:rPr>
  </w:style>
  <w:style w:type="character" w:customStyle="1" w:styleId="35">
    <w:name w:val="页脚 字符"/>
    <w:basedOn w:val="18"/>
    <w:link w:val="10"/>
    <w:qFormat/>
    <w:uiPriority w:val="99"/>
    <w:rPr>
      <w:sz w:val="18"/>
      <w:szCs w:val="18"/>
    </w:rPr>
  </w:style>
  <w:style w:type="character" w:customStyle="1" w:styleId="36">
    <w:name w:val="font21"/>
    <w:basedOn w:val="18"/>
    <w:qFormat/>
    <w:uiPriority w:val="0"/>
    <w:rPr>
      <w:rFonts w:hint="eastAsia" w:ascii="宋体" w:hAnsi="宋体" w:eastAsia="宋体" w:cs="宋体"/>
      <w:color w:val="000000"/>
      <w:sz w:val="20"/>
      <w:szCs w:val="20"/>
      <w:u w:val="none"/>
    </w:rPr>
  </w:style>
  <w:style w:type="character" w:customStyle="1" w:styleId="37">
    <w:name w:val="方案正文 Char"/>
    <w:basedOn w:val="18"/>
    <w:link w:val="38"/>
    <w:qFormat/>
    <w:uiPriority w:val="0"/>
    <w:rPr>
      <w:rFonts w:ascii="仿宋_GB2312" w:hAnsi="Calibri" w:eastAsia="仿宋_GB2312" w:cs="Times New Roman"/>
      <w:sz w:val="24"/>
    </w:rPr>
  </w:style>
  <w:style w:type="paragraph" w:customStyle="1" w:styleId="38">
    <w:name w:val="方案正文"/>
    <w:basedOn w:val="1"/>
    <w:link w:val="37"/>
    <w:qFormat/>
    <w:uiPriority w:val="0"/>
    <w:pPr>
      <w:snapToGrid w:val="0"/>
      <w:spacing w:line="360" w:lineRule="auto"/>
      <w:ind w:firstLine="480" w:firstLineChars="200"/>
    </w:pPr>
    <w:rPr>
      <w:rFonts w:ascii="仿宋_GB2312" w:hAnsi="Calibri"/>
      <w:sz w:val="24"/>
    </w:rPr>
  </w:style>
  <w:style w:type="character" w:customStyle="1" w:styleId="39">
    <w:name w:val="font11"/>
    <w:basedOn w:val="18"/>
    <w:qFormat/>
    <w:uiPriority w:val="0"/>
    <w:rPr>
      <w:rFonts w:hint="eastAsia" w:ascii="宋体" w:hAnsi="宋体" w:eastAsia="宋体" w:cs="宋体"/>
      <w:b/>
      <w:color w:val="000000"/>
      <w:sz w:val="24"/>
      <w:szCs w:val="24"/>
      <w:u w:val="none"/>
      <w:vertAlign w:val="superscript"/>
    </w:rPr>
  </w:style>
  <w:style w:type="character" w:customStyle="1" w:styleId="40">
    <w:name w:val="标题 3 字符"/>
    <w:basedOn w:val="18"/>
    <w:link w:val="3"/>
    <w:qFormat/>
    <w:uiPriority w:val="0"/>
    <w:rPr>
      <w:rFonts w:ascii="Times New Roman" w:hAnsi="Times New Roman" w:eastAsia="仿宋" w:cs="Times New Roman"/>
      <w:b/>
      <w:bCs/>
      <w:kern w:val="0"/>
      <w:sz w:val="24"/>
      <w:szCs w:val="32"/>
    </w:rPr>
  </w:style>
  <w:style w:type="character" w:customStyle="1" w:styleId="41">
    <w:name w:val="表格 Char"/>
    <w:basedOn w:val="18"/>
    <w:link w:val="42"/>
    <w:qFormat/>
    <w:uiPriority w:val="0"/>
    <w:rPr>
      <w:rFonts w:ascii="Calibri" w:hAnsi="Calibri" w:eastAsia="宋体" w:cs="Times New Roman"/>
    </w:rPr>
  </w:style>
  <w:style w:type="paragraph" w:customStyle="1" w:styleId="42">
    <w:name w:val="表格"/>
    <w:basedOn w:val="1"/>
    <w:link w:val="41"/>
    <w:qFormat/>
    <w:uiPriority w:val="0"/>
    <w:pPr>
      <w:spacing w:line="400" w:lineRule="exact"/>
    </w:pPr>
    <w:rPr>
      <w:rFonts w:ascii="Calibri" w:hAnsi="Calibri" w:eastAsia="宋体"/>
      <w:sz w:val="21"/>
    </w:rPr>
  </w:style>
  <w:style w:type="character" w:customStyle="1" w:styleId="43">
    <w:name w:val="表格标题 (10)_"/>
    <w:basedOn w:val="18"/>
    <w:link w:val="44"/>
    <w:qFormat/>
    <w:uiPriority w:val="0"/>
    <w:rPr>
      <w:rFonts w:ascii="宋体" w:hAnsi="宋体" w:cs="宋体"/>
      <w:sz w:val="15"/>
      <w:szCs w:val="15"/>
      <w:shd w:val="clear" w:color="auto" w:fill="FFFFFF"/>
    </w:rPr>
  </w:style>
  <w:style w:type="paragraph" w:customStyle="1" w:styleId="44">
    <w:name w:val="表格标题 (10)"/>
    <w:basedOn w:val="1"/>
    <w:link w:val="43"/>
    <w:qFormat/>
    <w:uiPriority w:val="0"/>
    <w:pPr>
      <w:shd w:val="clear" w:color="auto" w:fill="FFFFFF"/>
      <w:spacing w:line="0" w:lineRule="atLeast"/>
      <w:jc w:val="left"/>
    </w:pPr>
    <w:rPr>
      <w:rFonts w:ascii="宋体" w:hAnsi="宋体" w:eastAsia="等线" w:cs="宋体"/>
      <w:sz w:val="15"/>
      <w:szCs w:val="15"/>
    </w:rPr>
  </w:style>
  <w:style w:type="character" w:customStyle="1" w:styleId="45">
    <w:name w:val="正文文本 (2) + 8 pt"/>
    <w:basedOn w:val="25"/>
    <w:qFormat/>
    <w:uiPriority w:val="0"/>
    <w:rPr>
      <w:rFonts w:ascii="宋体" w:hAnsi="宋体" w:eastAsia="宋体" w:cs="宋体"/>
      <w:color w:val="000000"/>
      <w:spacing w:val="0"/>
      <w:w w:val="100"/>
      <w:position w:val="0"/>
      <w:sz w:val="16"/>
      <w:szCs w:val="16"/>
      <w:u w:val="none"/>
      <w:shd w:val="clear" w:color="auto" w:fill="FFFFFF"/>
      <w:lang w:val="zh-CN" w:eastAsia="zh-CN" w:bidi="zh-CN"/>
    </w:rPr>
  </w:style>
  <w:style w:type="paragraph" w:customStyle="1" w:styleId="46">
    <w:name w:val="TOC 标题1"/>
    <w:basedOn w:val="2"/>
    <w:next w:val="1"/>
    <w:unhideWhenUsed/>
    <w:qFormat/>
    <w:uiPriority w:val="39"/>
    <w:pPr>
      <w:widowControl/>
      <w:spacing w:before="240" w:line="259" w:lineRule="auto"/>
      <w:ind w:firstLine="0" w:firstLineChars="0"/>
      <w:jc w:val="left"/>
      <w:outlineLvl w:val="9"/>
    </w:pPr>
    <w:rPr>
      <w:rFonts w:ascii="等线 Light" w:hAnsi="等线 Light" w:eastAsia="等线 Light"/>
      <w:b w:val="0"/>
      <w:bCs w:val="0"/>
      <w:color w:val="2F5496"/>
      <w:kern w:val="0"/>
      <w:sz w:val="32"/>
      <w:szCs w:val="32"/>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49">
    <w:name w:val="xl63"/>
    <w:basedOn w:val="1"/>
    <w:qFormat/>
    <w:uiPriority w:val="0"/>
    <w:pPr>
      <w:widowControl/>
      <w:spacing w:before="100" w:beforeAutospacing="1" w:after="100" w:afterAutospacing="1" w:line="240" w:lineRule="atLeast"/>
      <w:ind w:firstLine="200" w:firstLineChars="200"/>
      <w:jc w:val="left"/>
    </w:pPr>
    <w:rPr>
      <w:rFonts w:ascii="宋体" w:hAnsi="宋体" w:eastAsia="宋体" w:cs="宋体"/>
      <w:color w:val="000000"/>
      <w:kern w:val="0"/>
      <w:sz w:val="20"/>
      <w:szCs w:val="20"/>
    </w:rPr>
  </w:style>
  <w:style w:type="paragraph" w:customStyle="1" w:styleId="50">
    <w:name w:val="xl81"/>
    <w:basedOn w:val="1"/>
    <w:qFormat/>
    <w:uiPriority w:val="0"/>
    <w:pPr>
      <w:widowControl/>
      <w:spacing w:before="100" w:beforeAutospacing="1" w:after="100" w:afterAutospacing="1" w:line="240" w:lineRule="atLeast"/>
      <w:ind w:firstLine="200" w:firstLineChars="200"/>
    </w:pPr>
    <w:rPr>
      <w:rFonts w:ascii="宋体" w:hAnsi="宋体" w:eastAsia="宋体" w:cs="宋体"/>
      <w:kern w:val="0"/>
      <w:sz w:val="21"/>
      <w:szCs w:val="21"/>
    </w:rPr>
  </w:style>
  <w:style w:type="paragraph" w:customStyle="1" w:styleId="51">
    <w:name w:val="xl79"/>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52">
    <w:name w:val="xl107"/>
    <w:basedOn w:val="1"/>
    <w:qFormat/>
    <w:uiPriority w:val="0"/>
    <w:pPr>
      <w:widowControl/>
      <w:pBdr>
        <w:left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8"/>
      <w:szCs w:val="28"/>
    </w:rPr>
  </w:style>
  <w:style w:type="paragraph" w:customStyle="1" w:styleId="53">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4">
    <w:name w:val="1正文"/>
    <w:basedOn w:val="1"/>
    <w:qFormat/>
    <w:uiPriority w:val="0"/>
    <w:pPr>
      <w:spacing w:line="360" w:lineRule="auto"/>
      <w:ind w:firstLine="480" w:firstLineChars="200"/>
    </w:pPr>
    <w:rPr>
      <w:rFonts w:eastAsia="宋体" w:cs="宋体"/>
      <w:sz w:val="21"/>
      <w:szCs w:val="20"/>
    </w:rPr>
  </w:style>
  <w:style w:type="paragraph" w:customStyle="1" w:styleId="55">
    <w:name w:val="xl68"/>
    <w:basedOn w:val="1"/>
    <w:qFormat/>
    <w:uiPriority w:val="0"/>
    <w:pPr>
      <w:widowControl/>
      <w:spacing w:before="100" w:beforeAutospacing="1" w:after="100" w:afterAutospacing="1" w:line="240" w:lineRule="atLeast"/>
      <w:ind w:firstLine="200" w:firstLineChars="200"/>
      <w:jc w:val="left"/>
    </w:pPr>
    <w:rPr>
      <w:rFonts w:ascii="宋体" w:hAnsi="宋体" w:eastAsia="宋体" w:cs="宋体"/>
      <w:color w:val="000000"/>
      <w:kern w:val="0"/>
      <w:sz w:val="20"/>
      <w:szCs w:val="20"/>
    </w:rPr>
  </w:style>
  <w:style w:type="paragraph" w:customStyle="1" w:styleId="56">
    <w:name w:val="xl112"/>
    <w:basedOn w:val="1"/>
    <w:qFormat/>
    <w:uiPriority w:val="0"/>
    <w:pPr>
      <w:widowControl/>
      <w:pBdr>
        <w:left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57">
    <w:name w:val="font5"/>
    <w:basedOn w:val="1"/>
    <w:qFormat/>
    <w:uiPriority w:val="0"/>
    <w:pPr>
      <w:widowControl/>
      <w:spacing w:before="100" w:beforeAutospacing="1" w:after="100" w:afterAutospacing="1" w:line="240" w:lineRule="atLeast"/>
      <w:ind w:firstLine="200" w:firstLineChars="200"/>
      <w:jc w:val="left"/>
    </w:pPr>
    <w:rPr>
      <w:rFonts w:ascii="宋体" w:hAnsi="宋体" w:eastAsia="宋体" w:cs="宋体"/>
      <w:color w:val="000000"/>
      <w:kern w:val="0"/>
      <w:sz w:val="20"/>
      <w:szCs w:val="20"/>
    </w:rPr>
  </w:style>
  <w:style w:type="paragraph" w:customStyle="1" w:styleId="58">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5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tLeast"/>
      <w:ind w:firstLine="200" w:firstLineChars="200"/>
      <w:jc w:val="center"/>
      <w:textAlignment w:val="top"/>
    </w:pPr>
    <w:rPr>
      <w:rFonts w:ascii="宋体" w:hAnsi="宋体" w:eastAsia="宋体" w:cs="宋体"/>
      <w:b/>
      <w:bCs/>
      <w:color w:val="000000"/>
      <w:kern w:val="0"/>
      <w:sz w:val="20"/>
      <w:szCs w:val="20"/>
    </w:rPr>
  </w:style>
  <w:style w:type="paragraph" w:customStyle="1" w:styleId="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61">
    <w:name w:val="xl87"/>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62">
    <w:name w:val="xl82"/>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line="240" w:lineRule="atLeast"/>
      <w:ind w:firstLine="200" w:firstLineChars="200"/>
      <w:jc w:val="left"/>
      <w:textAlignment w:val="top"/>
    </w:pPr>
    <w:rPr>
      <w:rFonts w:ascii="宋体" w:hAnsi="宋体" w:eastAsia="宋体" w:cs="宋体"/>
      <w:color w:val="000000"/>
      <w:kern w:val="0"/>
      <w:sz w:val="20"/>
      <w:szCs w:val="20"/>
    </w:rPr>
  </w:style>
  <w:style w:type="paragraph" w:customStyle="1" w:styleId="63">
    <w:name w:val="xl66"/>
    <w:basedOn w:val="1"/>
    <w:qFormat/>
    <w:uiPriority w:val="0"/>
    <w:pPr>
      <w:widowControl/>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64">
    <w:name w:val="xl102"/>
    <w:basedOn w:val="1"/>
    <w:qFormat/>
    <w:uiPriority w:val="0"/>
    <w:pPr>
      <w:widowControl/>
      <w:pBdr>
        <w:left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65">
    <w:name w:val="xl64"/>
    <w:basedOn w:val="1"/>
    <w:qFormat/>
    <w:uiPriority w:val="0"/>
    <w:pPr>
      <w:widowControl/>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66">
    <w:name w:val="font1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6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6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tLeast"/>
      <w:ind w:firstLine="200" w:firstLineChars="200"/>
      <w:jc w:val="left"/>
      <w:textAlignment w:val="top"/>
    </w:pPr>
    <w:rPr>
      <w:rFonts w:ascii="宋体" w:hAnsi="宋体" w:eastAsia="宋体" w:cs="宋体"/>
      <w:color w:val="000000"/>
      <w:kern w:val="0"/>
      <w:sz w:val="20"/>
      <w:szCs w:val="20"/>
    </w:rPr>
  </w:style>
  <w:style w:type="paragraph" w:customStyle="1" w:styleId="7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71">
    <w:name w:val="2014人培方案正文"/>
    <w:basedOn w:val="1"/>
    <w:qFormat/>
    <w:uiPriority w:val="0"/>
    <w:pPr>
      <w:spacing w:line="360" w:lineRule="exact"/>
      <w:ind w:firstLine="200" w:firstLineChars="200"/>
    </w:pPr>
    <w:rPr>
      <w:rFonts w:ascii="黑体" w:eastAsia="宋体"/>
      <w:bCs/>
      <w:sz w:val="21"/>
      <w:szCs w:val="20"/>
    </w:rPr>
  </w:style>
  <w:style w:type="paragraph" w:customStyle="1" w:styleId="72">
    <w:name w:val="font6"/>
    <w:basedOn w:val="1"/>
    <w:qFormat/>
    <w:uiPriority w:val="0"/>
    <w:pPr>
      <w:widowControl/>
      <w:spacing w:before="100" w:beforeAutospacing="1" w:after="100" w:afterAutospacing="1" w:line="240" w:lineRule="atLeast"/>
      <w:ind w:firstLine="200" w:firstLineChars="200"/>
      <w:jc w:val="left"/>
    </w:pPr>
    <w:rPr>
      <w:rFonts w:ascii="宋体" w:hAnsi="宋体" w:eastAsia="宋体" w:cs="宋体"/>
      <w:kern w:val="0"/>
      <w:sz w:val="18"/>
      <w:szCs w:val="18"/>
    </w:rPr>
  </w:style>
  <w:style w:type="paragraph" w:customStyle="1" w:styleId="73">
    <w:name w:val="xl76"/>
    <w:basedOn w:val="1"/>
    <w:qFormat/>
    <w:uiPriority w:val="0"/>
    <w:pPr>
      <w:widowControl/>
      <w:pBdr>
        <w:top w:val="single" w:color="auto" w:sz="4" w:space="0"/>
        <w:left w:val="single" w:color="auto" w:sz="12" w:space="0"/>
        <w:bottom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74">
    <w:name w:val="xl100"/>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75">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styleId="76">
    <w:name w:val="List Paragraph"/>
    <w:basedOn w:val="1"/>
    <w:qFormat/>
    <w:uiPriority w:val="99"/>
    <w:pPr>
      <w:ind w:firstLine="420" w:firstLineChars="200"/>
    </w:pPr>
  </w:style>
  <w:style w:type="paragraph" w:customStyle="1" w:styleId="77">
    <w:name w:val="xl114"/>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78">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79">
    <w:name w:val="xl101"/>
    <w:basedOn w:val="1"/>
    <w:qFormat/>
    <w:uiPriority w:val="0"/>
    <w:pPr>
      <w:widowControl/>
      <w:pBdr>
        <w:left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80">
    <w:name w:val="xl77"/>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81">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82">
    <w:name w:val="xl93"/>
    <w:basedOn w:val="1"/>
    <w:qFormat/>
    <w:uiPriority w:val="0"/>
    <w:pPr>
      <w:widowControl/>
      <w:pBdr>
        <w:top w:val="single" w:color="auto" w:sz="4" w:space="0"/>
        <w:left w:val="single" w:color="auto" w:sz="4" w:space="0"/>
        <w:bottom w:val="single" w:color="auto" w:sz="4" w:space="0"/>
        <w:right w:val="single" w:color="auto" w:sz="12" w:space="0"/>
      </w:pBdr>
      <w:shd w:val="clear" w:color="000000" w:fill="FFFF00"/>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83">
    <w:name w:val="Char Char Char Char"/>
    <w:basedOn w:val="1"/>
    <w:semiHidden/>
    <w:qFormat/>
    <w:uiPriority w:val="0"/>
    <w:pPr>
      <w:widowControl/>
      <w:spacing w:after="160" w:line="240" w:lineRule="exact"/>
      <w:jc w:val="left"/>
    </w:pPr>
    <w:rPr>
      <w:rFonts w:ascii="Verdana" w:hAnsi="Verdana" w:eastAsia="宋体"/>
      <w:kern w:val="0"/>
      <w:sz w:val="20"/>
      <w:szCs w:val="20"/>
      <w:lang w:eastAsia="en-US"/>
    </w:rPr>
  </w:style>
  <w:style w:type="paragraph" w:customStyle="1" w:styleId="84">
    <w:name w:val="xl111"/>
    <w:basedOn w:val="1"/>
    <w:qFormat/>
    <w:uiPriority w:val="0"/>
    <w:pPr>
      <w:widowControl/>
      <w:pBdr>
        <w:top w:val="single" w:color="auto" w:sz="4" w:space="0"/>
        <w:left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85">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86">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87">
    <w:name w:val="xl94"/>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88">
    <w:name w:val="xl11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9">
    <w:name w:val="xl90"/>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textAlignment w:val="top"/>
    </w:pPr>
    <w:rPr>
      <w:rFonts w:ascii="宋体" w:hAnsi="宋体" w:eastAsia="宋体" w:cs="宋体"/>
      <w:b/>
      <w:bCs/>
      <w:color w:val="000000"/>
      <w:kern w:val="0"/>
      <w:sz w:val="20"/>
      <w:szCs w:val="20"/>
    </w:rPr>
  </w:style>
  <w:style w:type="paragraph" w:customStyle="1" w:styleId="91">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left"/>
    </w:pPr>
    <w:rPr>
      <w:rFonts w:ascii="宋体" w:hAnsi="宋体" w:eastAsia="宋体" w:cs="宋体"/>
      <w:color w:val="000000"/>
      <w:kern w:val="0"/>
      <w:sz w:val="20"/>
      <w:szCs w:val="20"/>
    </w:rPr>
  </w:style>
  <w:style w:type="paragraph" w:customStyle="1" w:styleId="93">
    <w:name w:val="xl98"/>
    <w:basedOn w:val="1"/>
    <w:qFormat/>
    <w:uiPriority w:val="0"/>
    <w:pPr>
      <w:widowControl/>
      <w:pBdr>
        <w:top w:val="single" w:color="auto" w:sz="4" w:space="0"/>
        <w:bottom w:val="single" w:color="auto" w:sz="4" w:space="0"/>
      </w:pBdr>
      <w:spacing w:before="100" w:beforeAutospacing="1" w:after="100" w:afterAutospacing="1" w:line="240" w:lineRule="atLeast"/>
      <w:ind w:firstLine="200" w:firstLineChars="200"/>
      <w:jc w:val="center"/>
      <w:textAlignment w:val="top"/>
    </w:pPr>
    <w:rPr>
      <w:rFonts w:ascii="宋体" w:hAnsi="宋体" w:eastAsia="宋体" w:cs="宋体"/>
      <w:b/>
      <w:bCs/>
      <w:color w:val="000000"/>
      <w:kern w:val="0"/>
      <w:sz w:val="20"/>
      <w:szCs w:val="20"/>
    </w:rPr>
  </w:style>
  <w:style w:type="paragraph" w:customStyle="1" w:styleId="94">
    <w:name w:val="xl85"/>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95">
    <w:name w:val="xl116"/>
    <w:basedOn w:val="1"/>
    <w:qFormat/>
    <w:uiPriority w:val="0"/>
    <w:pPr>
      <w:widowControl/>
      <w:pBdr>
        <w:top w:val="single" w:color="auto" w:sz="4" w:space="0"/>
        <w:left w:val="single" w:color="auto" w:sz="12" w:space="0"/>
        <w:bottom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96">
    <w:name w:val="xl7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97">
    <w:name w:val="xl104"/>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98">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99">
    <w:name w:val="列出段落1"/>
    <w:basedOn w:val="1"/>
    <w:qFormat/>
    <w:uiPriority w:val="0"/>
    <w:pPr>
      <w:ind w:firstLine="420" w:firstLineChars="200"/>
    </w:pPr>
    <w:rPr>
      <w:rFonts w:eastAsia="宋体"/>
      <w:sz w:val="21"/>
      <w:szCs w:val="21"/>
    </w:rPr>
  </w:style>
  <w:style w:type="paragraph" w:customStyle="1" w:styleId="100">
    <w:name w:val="xl65"/>
    <w:basedOn w:val="1"/>
    <w:qFormat/>
    <w:uiPriority w:val="0"/>
    <w:pPr>
      <w:widowControl/>
      <w:shd w:val="clear" w:color="000000" w:fill="FFFF00"/>
      <w:spacing w:before="100" w:beforeAutospacing="1" w:after="100" w:afterAutospacing="1" w:line="240" w:lineRule="atLeast"/>
      <w:ind w:firstLine="200" w:firstLineChars="200"/>
      <w:jc w:val="left"/>
    </w:pPr>
    <w:rPr>
      <w:rFonts w:ascii="宋体" w:hAnsi="宋体" w:eastAsia="宋体" w:cs="宋体"/>
      <w:color w:val="000000"/>
      <w:kern w:val="0"/>
      <w:sz w:val="20"/>
      <w:szCs w:val="20"/>
    </w:rPr>
  </w:style>
  <w:style w:type="paragraph" w:customStyle="1" w:styleId="10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2">
    <w:name w:val="xl84"/>
    <w:basedOn w:val="1"/>
    <w:qFormat/>
    <w:uiPriority w:val="0"/>
    <w:pPr>
      <w:widowControl/>
      <w:pBdr>
        <w:top w:val="single" w:color="auto" w:sz="4" w:space="0"/>
        <w:left w:val="single" w:color="auto" w:sz="12" w:space="0"/>
        <w:bottom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103">
    <w:name w:val="xl83"/>
    <w:basedOn w:val="1"/>
    <w:qFormat/>
    <w:uiPriority w:val="0"/>
    <w:pPr>
      <w:widowControl/>
      <w:pBdr>
        <w:top w:val="single" w:color="auto" w:sz="4" w:space="0"/>
        <w:left w:val="single" w:color="auto" w:sz="12" w:space="0"/>
        <w:bottom w:val="single" w:color="auto" w:sz="4" w:space="0"/>
        <w:right w:val="single" w:color="auto" w:sz="12" w:space="0"/>
      </w:pBdr>
      <w:shd w:val="clear" w:color="000000" w:fill="FFFF00"/>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104">
    <w:name w:val="xl113"/>
    <w:basedOn w:val="1"/>
    <w:qFormat/>
    <w:uiPriority w:val="0"/>
    <w:pPr>
      <w:widowControl/>
      <w:pBdr>
        <w:left w:val="single" w:color="auto" w:sz="4" w:space="0"/>
        <w:bottom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10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tLeast"/>
      <w:ind w:firstLine="200" w:firstLineChars="200"/>
      <w:jc w:val="left"/>
    </w:pPr>
    <w:rPr>
      <w:rFonts w:ascii="宋体" w:hAnsi="宋体" w:eastAsia="宋体" w:cs="宋体"/>
      <w:kern w:val="0"/>
      <w:sz w:val="20"/>
      <w:szCs w:val="20"/>
    </w:rPr>
  </w:style>
  <w:style w:type="paragraph" w:customStyle="1" w:styleId="106">
    <w:name w:val="font14"/>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107">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8"/>
      <w:szCs w:val="28"/>
    </w:rPr>
  </w:style>
  <w:style w:type="paragraph" w:customStyle="1" w:styleId="108">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9">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11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111">
    <w:name w:val="xl11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2">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3">
    <w:name w:val="xl72"/>
    <w:basedOn w:val="1"/>
    <w:qFormat/>
    <w:uiPriority w:val="0"/>
    <w:pPr>
      <w:widowControl/>
      <w:pBdr>
        <w:top w:val="single" w:color="auto" w:sz="4" w:space="0"/>
        <w:left w:val="single" w:color="auto" w:sz="12" w:space="0"/>
        <w:bottom w:val="single" w:color="auto" w:sz="4" w:space="0"/>
        <w:right w:val="single" w:color="auto" w:sz="12" w:space="0"/>
      </w:pBdr>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114">
    <w:name w:val="xl67"/>
    <w:basedOn w:val="1"/>
    <w:qFormat/>
    <w:uiPriority w:val="0"/>
    <w:pPr>
      <w:widowControl/>
      <w:spacing w:before="100" w:beforeAutospacing="1" w:after="100" w:afterAutospacing="1" w:line="240" w:lineRule="atLeast"/>
      <w:ind w:firstLine="200" w:firstLineChars="200"/>
      <w:jc w:val="left"/>
    </w:pPr>
    <w:rPr>
      <w:rFonts w:ascii="宋体" w:hAnsi="宋体" w:eastAsia="宋体" w:cs="宋体"/>
      <w:color w:val="000000"/>
      <w:kern w:val="0"/>
      <w:sz w:val="20"/>
      <w:szCs w:val="20"/>
    </w:rPr>
  </w:style>
  <w:style w:type="paragraph" w:customStyle="1" w:styleId="1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116">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1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tLeast"/>
      <w:ind w:firstLine="200" w:firstLineChars="200"/>
      <w:jc w:val="center"/>
    </w:pPr>
    <w:rPr>
      <w:rFonts w:ascii="宋体" w:hAnsi="宋体" w:eastAsia="宋体" w:cs="宋体"/>
      <w:b/>
      <w:bCs/>
      <w:color w:val="000000"/>
      <w:kern w:val="0"/>
      <w:sz w:val="20"/>
      <w:szCs w:val="20"/>
    </w:rPr>
  </w:style>
  <w:style w:type="paragraph" w:customStyle="1" w:styleId="118">
    <w:name w:val="font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tLeast"/>
      <w:ind w:firstLine="200" w:firstLineChars="200"/>
      <w:jc w:val="center"/>
    </w:pPr>
    <w:rPr>
      <w:rFonts w:ascii="宋体" w:hAnsi="宋体" w:eastAsia="宋体" w:cs="宋体"/>
      <w:color w:val="000000"/>
      <w:kern w:val="0"/>
      <w:sz w:val="20"/>
      <w:szCs w:val="20"/>
    </w:rPr>
  </w:style>
  <w:style w:type="paragraph" w:customStyle="1" w:styleId="120">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tLeast"/>
      <w:ind w:firstLine="200" w:firstLineChars="200"/>
      <w:jc w:val="left"/>
    </w:pPr>
    <w:rPr>
      <w:rFonts w:ascii="宋体" w:hAnsi="宋体" w:eastAsia="宋体" w:cs="宋体"/>
      <w:color w:val="000000"/>
      <w:kern w:val="0"/>
      <w:sz w:val="20"/>
      <w:szCs w:val="20"/>
    </w:rPr>
  </w:style>
  <w:style w:type="paragraph" w:customStyle="1" w:styleId="1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2">
    <w:name w:val="xl119"/>
    <w:basedOn w:val="1"/>
    <w:qFormat/>
    <w:uiPriority w:val="0"/>
    <w:pPr>
      <w:widowControl/>
      <w:pBdr>
        <w:lef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table" w:customStyle="1" w:styleId="123">
    <w:name w:val="网格型1"/>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D024B2-439E-40E8-8303-CA4220598AA2}" type="doc">
      <dgm:prSet loTypeId="hierarchy" loCatId="hierarchy" qsTypeId="urn:microsoft.com/office/officeart/2005/8/quickstyle/simple1#1" qsCatId="simple" csTypeId="urn:microsoft.com/office/officeart/2005/8/colors/accent1_2#1" csCatId="accent1" phldr="1"/>
      <dgm:spPr/>
      <dgm:t>
        <a:bodyPr/>
        <a:p>
          <a:endParaRPr lang="zh-CN" altLang="en-US"/>
        </a:p>
      </dgm:t>
    </dgm:pt>
    <dgm:pt modelId="{F368C344-A45A-4C6F-B913-A407F9E2A25E}">
      <dgm:prSet phldrT="[文本]" custT="1"/>
      <dgm:spPr>
        <a:xfrm>
          <a:off x="3305535" y="96620"/>
          <a:ext cx="2274660" cy="37324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课程体系结构</a:t>
          </a:r>
        </a:p>
      </dgm:t>
    </dgm:pt>
    <dgm:pt modelId="{4CEC73EF-4BC5-4E9E-9FA0-7EF9BE5F10DC}" cxnId="{375DC333-2F99-4182-93DE-3CCE9DF920DB}" type="parTrans">
      <dgm:prSet/>
      <dgm:spPr/>
      <dgm:t>
        <a:bodyPr/>
        <a:p>
          <a:pPr algn="ctr"/>
          <a:endParaRPr lang="zh-CN" altLang="en-US" sz="900"/>
        </a:p>
      </dgm:t>
    </dgm:pt>
    <dgm:pt modelId="{554B5B49-BDFC-417A-9C4B-C96BFB15742F}" cxnId="{375DC333-2F99-4182-93DE-3CCE9DF920DB}" type="sibTrans">
      <dgm:prSet/>
      <dgm:spPr/>
      <dgm:t>
        <a:bodyPr/>
        <a:p>
          <a:pPr algn="ctr"/>
          <a:endParaRPr lang="zh-CN" altLang="en-US" sz="900"/>
        </a:p>
      </dgm:t>
    </dgm:pt>
    <dgm:pt modelId="{A9A948B6-5CBF-4B63-B394-69452E0ED409}">
      <dgm:prSet phldrT="[文本]" custT="1"/>
      <dgm:spPr>
        <a:xfrm>
          <a:off x="1425197" y="646176"/>
          <a:ext cx="1507074" cy="37324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公共基础课程体系</a:t>
          </a:r>
          <a:endParaRPr lang="en-US" altLang="zh-CN" sz="90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ADDDD71A-8F9A-4CF7-AF3C-A505BABA81DD}" cxnId="{6FA8334B-95FA-4AA2-959F-DC2CCE18A8FF}" type="parTrans">
      <dgm:prSet/>
      <dgm:spPr>
        <a:xfrm>
          <a:off x="2115625" y="409910"/>
          <a:ext cx="2264131" cy="176312"/>
        </a:xfrm>
        <a:noFill/>
        <a:ln w="12700" cap="flat" cmpd="sng" algn="ctr">
          <a:solidFill>
            <a:srgbClr val="4472C4">
              <a:shade val="60000"/>
              <a:hueOff val="0"/>
              <a:satOff val="0"/>
              <a:lumOff val="0"/>
              <a:alphaOff val="0"/>
            </a:srgbClr>
          </a:solidFill>
          <a:prstDash val="solid"/>
          <a:miter lim="800000"/>
        </a:ln>
        <a:effectLst/>
      </dgm:spPr>
      <dgm:t>
        <a:bodyPr/>
        <a:p>
          <a:pPr algn="ctr"/>
          <a:endParaRPr lang="zh-CN" altLang="en-US" sz="900"/>
        </a:p>
      </dgm:t>
    </dgm:pt>
    <dgm:pt modelId="{AABA90E6-F345-4999-997A-6D4BC1140854}" cxnId="{6FA8334B-95FA-4AA2-959F-DC2CCE18A8FF}" type="sibTrans">
      <dgm:prSet/>
      <dgm:spPr/>
      <dgm:t>
        <a:bodyPr/>
        <a:p>
          <a:pPr algn="ctr"/>
          <a:endParaRPr lang="zh-CN" altLang="en-US" sz="900"/>
        </a:p>
      </dgm:t>
    </dgm:pt>
    <dgm:pt modelId="{F7615F78-C221-44E1-B9A8-656F129155EA}">
      <dgm:prSet custT="1"/>
      <dgm:spPr>
        <a:xfrm>
          <a:off x="536267" y="1184608"/>
          <a:ext cx="857384" cy="24885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必修课程</a:t>
          </a:r>
        </a:p>
      </dgm:t>
    </dgm:pt>
    <dgm:pt modelId="{6B61AEB7-A445-487D-800C-B9381826850C}" cxnId="{21E0AF96-A2E7-472B-9E88-65B711E991FA}" type="parTrans">
      <dgm:prSet/>
      <dgm:spPr>
        <a:xfrm>
          <a:off x="901850" y="959465"/>
          <a:ext cx="1213774"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323FF6E0-A1B0-4AAF-B040-7636199A1664}" cxnId="{21E0AF96-A2E7-472B-9E88-65B711E991FA}" type="sibTrans">
      <dgm:prSet/>
      <dgm:spPr/>
      <dgm:t>
        <a:bodyPr/>
        <a:p>
          <a:pPr algn="ctr"/>
          <a:endParaRPr lang="zh-CN" altLang="en-US" sz="900"/>
        </a:p>
      </dgm:t>
    </dgm:pt>
    <dgm:pt modelId="{16A33929-408C-491A-A213-64D5EA3505F6}">
      <dgm:prSet custT="1"/>
      <dgm:spPr>
        <a:xfrm>
          <a:off x="67946" y="1598653"/>
          <a:ext cx="833904" cy="24120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思想道德修养与法律基础</a:t>
          </a:r>
        </a:p>
        <a:p>
          <a:pPr algn="ctr">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a:t>
          </a:r>
        </a:p>
        <a:p>
          <a:pPr algn="ctr">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形势与政策</a:t>
          </a:r>
        </a:p>
        <a:p>
          <a:pPr algn="ctr">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心理健康教育</a:t>
          </a:r>
        </a:p>
        <a:p>
          <a:pPr algn="ctr">
            <a:buNone/>
          </a:pPr>
          <a:r>
            <a:rPr lang="zh-CN" altLang="zh-CN" sz="800">
              <a:solidFill>
                <a:sysClr val="windowText" lastClr="000000"/>
              </a:solidFill>
              <a:latin typeface="等线" panose="02010600030101010101" charset="-122"/>
              <a:ea typeface="等线" panose="02010600030101010101" charset="-122"/>
              <a:cs typeface="+mn-cs"/>
            </a:rPr>
            <a:t>中华优秀传统文化</a:t>
          </a:r>
        </a:p>
      </dgm:t>
    </dgm:pt>
    <dgm:pt modelId="{6C04C071-5881-47EF-9997-C577C7A743F9}" cxnId="{21D75F21-AC0B-468B-AFB7-7B19FCD7E818}" type="parTrans">
      <dgm:prSet/>
      <dgm:spPr>
        <a:xfrm>
          <a:off x="421789" y="1373510"/>
          <a:ext cx="480061"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32AA0D68-012A-4894-9EBA-7F7273FE870C}" cxnId="{21D75F21-AC0B-468B-AFB7-7B19FCD7E818}" type="sibTrans">
      <dgm:prSet/>
      <dgm:spPr/>
      <dgm:t>
        <a:bodyPr/>
        <a:p>
          <a:pPr algn="ctr"/>
          <a:endParaRPr lang="zh-CN" altLang="en-US" sz="900"/>
        </a:p>
      </dgm:t>
    </dgm:pt>
    <dgm:pt modelId="{50DEEE66-070E-4EB8-98A4-5BE632130D61}">
      <dgm:prSet custT="1"/>
      <dgm:spPr>
        <a:xfrm>
          <a:off x="1028069" y="1598653"/>
          <a:ext cx="833904" cy="24120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zh-CN" sz="800">
              <a:solidFill>
                <a:sysClr val="windowText" lastClr="000000"/>
              </a:solidFill>
              <a:latin typeface="等线" panose="02010600030101010101" charset="-122"/>
              <a:ea typeface="等线" panose="02010600030101010101" charset="-122"/>
              <a:cs typeface="+mn-cs"/>
            </a:rPr>
            <a:t>体育</a:t>
          </a:r>
        </a:p>
        <a:p>
          <a:pPr algn="ctr">
            <a:buNone/>
          </a:pPr>
          <a:r>
            <a:rPr lang="zh-CN" altLang="zh-CN" sz="800">
              <a:solidFill>
                <a:sysClr val="windowText" lastClr="000000"/>
              </a:solidFill>
              <a:latin typeface="等线" panose="02010600030101010101" charset="-122"/>
              <a:ea typeface="等线" panose="02010600030101010101" charset="-122"/>
              <a:cs typeface="+mn-cs"/>
            </a:rPr>
            <a:t>军事</a:t>
          </a:r>
          <a:r>
            <a:rPr lang="zh-CN" altLang="en-US" sz="800">
              <a:solidFill>
                <a:sysClr val="windowText" lastClr="000000"/>
              </a:solidFill>
              <a:latin typeface="等线" panose="02010600030101010101" charset="-122"/>
              <a:ea typeface="等线" panose="02010600030101010101" charset="-122"/>
              <a:cs typeface="+mn-cs"/>
            </a:rPr>
            <a:t>理论与训练</a:t>
          </a:r>
          <a:endParaRPr lang="zh-CN" altLang="zh-CN" sz="800">
            <a:solidFill>
              <a:sysClr val="windowText" lastClr="000000"/>
            </a:solidFill>
            <a:latin typeface="等线" panose="02010600030101010101" charset="-122"/>
            <a:ea typeface="等线" panose="02010600030101010101" charset="-122"/>
            <a:cs typeface="+mn-cs"/>
          </a:endParaRPr>
        </a:p>
        <a:p>
          <a:pPr algn="ctr">
            <a:buNone/>
          </a:pPr>
          <a:r>
            <a:rPr lang="zh-CN" altLang="en-US" sz="800">
              <a:solidFill>
                <a:sysClr val="windowText" lastClr="000000"/>
              </a:solidFill>
              <a:latin typeface="等线" panose="02010600030101010101" charset="-122"/>
              <a:ea typeface="等线" panose="02010600030101010101" charset="-122"/>
              <a:cs typeface="+mn-cs"/>
            </a:rPr>
            <a:t>大学</a:t>
          </a:r>
          <a:r>
            <a:rPr lang="zh-CN" altLang="zh-CN" sz="800">
              <a:solidFill>
                <a:sysClr val="windowText" lastClr="000000"/>
              </a:solidFill>
              <a:latin typeface="等线" panose="02010600030101010101" charset="-122"/>
              <a:ea typeface="等线" panose="02010600030101010101" charset="-122"/>
              <a:cs typeface="+mn-cs"/>
            </a:rPr>
            <a:t>语文</a:t>
          </a:r>
        </a:p>
        <a:p>
          <a:pPr algn="ctr">
            <a:buNone/>
          </a:pPr>
          <a:r>
            <a:rPr lang="zh-CN" altLang="en-US" sz="800">
              <a:solidFill>
                <a:sysClr val="windowText" lastClr="000000"/>
              </a:solidFill>
              <a:latin typeface="等线" panose="02010600030101010101" charset="-122"/>
              <a:ea typeface="等线" panose="02010600030101010101" charset="-122"/>
              <a:cs typeface="+mn-cs"/>
            </a:rPr>
            <a:t>高等</a:t>
          </a:r>
          <a:r>
            <a:rPr lang="zh-CN" altLang="zh-CN" sz="800">
              <a:solidFill>
                <a:sysClr val="windowText" lastClr="000000"/>
              </a:solidFill>
              <a:latin typeface="等线" panose="02010600030101010101" charset="-122"/>
              <a:ea typeface="等线" panose="02010600030101010101" charset="-122"/>
              <a:cs typeface="+mn-cs"/>
            </a:rPr>
            <a:t>数学</a:t>
          </a:r>
        </a:p>
        <a:p>
          <a:pPr algn="ctr">
            <a:buNone/>
          </a:pPr>
          <a:r>
            <a:rPr lang="zh-CN" altLang="en-US" sz="800">
              <a:solidFill>
                <a:sysClr val="windowText" lastClr="000000"/>
              </a:solidFill>
              <a:latin typeface="等线" panose="02010600030101010101" charset="-122"/>
              <a:ea typeface="等线" panose="02010600030101010101" charset="-122"/>
              <a:cs typeface="+mn-cs"/>
            </a:rPr>
            <a:t>大学英</a:t>
          </a:r>
          <a:r>
            <a:rPr lang="zh-CN" altLang="zh-CN" sz="800">
              <a:solidFill>
                <a:sysClr val="windowText" lastClr="000000"/>
              </a:solidFill>
              <a:latin typeface="等线" panose="02010600030101010101" charset="-122"/>
              <a:ea typeface="等线" panose="02010600030101010101" charset="-122"/>
              <a:cs typeface="+mn-cs"/>
            </a:rPr>
            <a:t>语</a:t>
          </a:r>
        </a:p>
        <a:p>
          <a:pPr algn="ctr">
            <a:buNone/>
          </a:pPr>
          <a:r>
            <a:rPr lang="zh-CN" altLang="zh-CN" sz="800">
              <a:solidFill>
                <a:sysClr val="windowText" lastClr="000000"/>
              </a:solidFill>
              <a:latin typeface="等线" panose="02010600030101010101" charset="-122"/>
              <a:ea typeface="等线" panose="02010600030101010101" charset="-122"/>
              <a:cs typeface="+mn-cs"/>
            </a:rPr>
            <a:t>美育</a:t>
          </a:r>
        </a:p>
        <a:p>
          <a:pPr algn="ctr">
            <a:buNone/>
          </a:pPr>
          <a:r>
            <a:rPr lang="zh-CN" altLang="zh-CN" sz="800">
              <a:solidFill>
                <a:sysClr val="windowText" lastClr="000000"/>
              </a:solidFill>
              <a:latin typeface="等线" panose="02010600030101010101" charset="-122"/>
              <a:ea typeface="等线" panose="02010600030101010101" charset="-122"/>
              <a:cs typeface="+mn-cs"/>
            </a:rPr>
            <a:t>计算机应用基础</a:t>
          </a:r>
          <a:endParaRPr lang="en-US" altLang="zh-CN" sz="800">
            <a:solidFill>
              <a:sysClr val="windowText" lastClr="000000"/>
            </a:solidFill>
            <a:latin typeface="等线" panose="02010600030101010101" charset="-122"/>
            <a:ea typeface="等线" panose="02010600030101010101" charset="-122"/>
            <a:cs typeface="+mn-cs"/>
          </a:endParaRPr>
        </a:p>
        <a:p>
          <a:pPr algn="ctr">
            <a:buNone/>
          </a:pPr>
          <a:r>
            <a:rPr lang="zh-CN" altLang="zh-CN" sz="800">
              <a:solidFill>
                <a:sysClr val="windowText" lastClr="000000"/>
              </a:solidFill>
              <a:latin typeface="等线" panose="02010600030101010101" charset="-122"/>
              <a:ea typeface="等线" panose="02010600030101010101" charset="-122"/>
              <a:cs typeface="+mn-cs"/>
            </a:rPr>
            <a:t>人工智能</a:t>
          </a:r>
          <a:r>
            <a:rPr lang="zh-CN" altLang="en-US" sz="800">
              <a:solidFill>
                <a:sysClr val="windowText" lastClr="000000"/>
              </a:solidFill>
              <a:latin typeface="等线" panose="02010600030101010101" charset="-122"/>
              <a:ea typeface="等线" panose="02010600030101010101" charset="-122"/>
              <a:cs typeface="+mn-cs"/>
            </a:rPr>
            <a:t>基础</a:t>
          </a:r>
          <a:endParaRPr lang="zh-CN" altLang="zh-CN" sz="800">
            <a:solidFill>
              <a:sysClr val="windowText" lastClr="000000"/>
            </a:solidFill>
            <a:latin typeface="等线" panose="02010600030101010101" charset="-122"/>
            <a:ea typeface="等线" panose="02010600030101010101" charset="-122"/>
            <a:cs typeface="+mn-cs"/>
          </a:endParaRPr>
        </a:p>
        <a:p>
          <a:pPr algn="ctr">
            <a:buNone/>
          </a:pPr>
          <a:r>
            <a:rPr lang="zh-CN" altLang="zh-CN" sz="800">
              <a:solidFill>
                <a:sysClr val="windowText" lastClr="000000"/>
              </a:solidFill>
              <a:latin typeface="等线" panose="02010600030101010101" charset="-122"/>
              <a:ea typeface="等线" panose="02010600030101010101" charset="-122"/>
              <a:cs typeface="+mn-cs"/>
            </a:rPr>
            <a:t>创新创业教育</a:t>
          </a:r>
          <a:endParaRPr lang="zh-CN" altLang="en-US" sz="800">
            <a:solidFill>
              <a:sysClr val="windowText" lastClr="000000"/>
            </a:solidFill>
            <a:latin typeface="等线" panose="02010600030101010101" charset="-122"/>
            <a:ea typeface="等线" panose="02010600030101010101" charset="-122"/>
            <a:cs typeface="+mn-cs"/>
          </a:endParaRPr>
        </a:p>
      </dgm:t>
    </dgm:pt>
    <dgm:pt modelId="{14987A68-A795-448E-91A9-89CC42E99F38}" cxnId="{77C7C7AD-2F5C-4F8B-A907-CBFFC220ACA9}" type="parTrans">
      <dgm:prSet/>
      <dgm:spPr>
        <a:xfrm>
          <a:off x="901850" y="1373510"/>
          <a:ext cx="480061"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B31D3CDC-7C53-431F-BBDC-7B060FD785DC}" cxnId="{77C7C7AD-2F5C-4F8B-A907-CBFFC220ACA9}" type="sibTrans">
      <dgm:prSet/>
      <dgm:spPr/>
      <dgm:t>
        <a:bodyPr/>
        <a:p>
          <a:pPr algn="ctr"/>
          <a:endParaRPr lang="zh-CN" altLang="en-US" sz="900"/>
        </a:p>
      </dgm:t>
    </dgm:pt>
    <dgm:pt modelId="{D2FEB955-B958-445C-A83D-E2A0F048647C}">
      <dgm:prSet custT="1"/>
      <dgm:spPr>
        <a:xfrm>
          <a:off x="1976452" y="1184608"/>
          <a:ext cx="857384" cy="24885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限定选修</a:t>
          </a:r>
        </a:p>
      </dgm:t>
    </dgm:pt>
    <dgm:pt modelId="{C6637943-882F-4783-82E4-825DFCE169B2}" cxnId="{90719A6A-9DD6-4FC9-8364-199C43FDCCE0}" type="parTrans">
      <dgm:prSet/>
      <dgm:spPr>
        <a:xfrm>
          <a:off x="2115625" y="959465"/>
          <a:ext cx="22641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37BEB398-AB34-491C-8D76-9E45F507B7D9}" cxnId="{90719A6A-9DD6-4FC9-8364-199C43FDCCE0}" type="sibTrans">
      <dgm:prSet/>
      <dgm:spPr/>
      <dgm:t>
        <a:bodyPr/>
        <a:p>
          <a:pPr algn="ctr"/>
          <a:endParaRPr lang="zh-CN" altLang="en-US" sz="900"/>
        </a:p>
      </dgm:t>
    </dgm:pt>
    <dgm:pt modelId="{AB36DFB8-554A-4594-B893-C2ED34C29B40}">
      <dgm:prSet custT="1"/>
      <dgm:spPr>
        <a:xfrm>
          <a:off x="1988192" y="1598653"/>
          <a:ext cx="833904" cy="241200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马克思主义基本原理概论</a:t>
          </a:r>
          <a:endParaRPr lang="zh-CN" altLang="en-US" sz="800">
            <a:solidFill>
              <a:sysClr val="windowText" lastClr="000000"/>
            </a:solidFill>
            <a:latin typeface="等线" panose="02010600030101010101" charset="-122"/>
            <a:ea typeface="等线" panose="02010600030101010101" charset="-122"/>
            <a:cs typeface="+mn-cs"/>
          </a:endParaRPr>
        </a:p>
        <a:p>
          <a:pPr algn="ctr">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中国近现代史纲要</a:t>
          </a:r>
          <a:endParaRPr lang="zh-CN" altLang="en-US" sz="800">
            <a:solidFill>
              <a:sysClr val="windowText" lastClr="000000"/>
            </a:solidFill>
            <a:latin typeface="等线" panose="02010600030101010101" charset="-122"/>
            <a:ea typeface="等线" panose="02010600030101010101" charset="-122"/>
            <a:cs typeface="+mn-cs"/>
          </a:endParaRPr>
        </a:p>
        <a:p>
          <a:pPr algn="ctr">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职业发展与</a:t>
          </a:r>
          <a:br>
            <a:rPr lang="en-US" altLang="zh-CN" sz="800" b="0" i="0" u="none">
              <a:solidFill>
                <a:sysClr val="windowText" lastClr="000000"/>
              </a:solidFill>
              <a:latin typeface="等线" panose="02010600030101010101" charset="-122"/>
              <a:ea typeface="等线" panose="02010600030101010101" charset="-122"/>
              <a:cs typeface="+mn-cs"/>
            </a:rPr>
          </a:br>
          <a:r>
            <a:rPr lang="zh-CN" altLang="en-US" sz="800" b="0" i="0" u="none">
              <a:solidFill>
                <a:sysClr val="windowText" lastClr="000000"/>
              </a:solidFill>
              <a:latin typeface="等线" panose="02010600030101010101" charset="-122"/>
              <a:ea typeface="等线" panose="02010600030101010101" charset="-122"/>
              <a:cs typeface="+mn-cs"/>
            </a:rPr>
            <a:t>就业指导</a:t>
          </a:r>
          <a:endParaRPr lang="zh-CN" altLang="en-US" sz="800">
            <a:solidFill>
              <a:sysClr val="windowText" lastClr="000000"/>
            </a:solidFill>
            <a:latin typeface="等线" panose="02010600030101010101" charset="-122"/>
            <a:ea typeface="等线" panose="02010600030101010101" charset="-122"/>
            <a:cs typeface="+mn-cs"/>
          </a:endParaRPr>
        </a:p>
        <a:p>
          <a:pPr algn="ctr">
            <a:buNone/>
          </a:pPr>
          <a:r>
            <a:rPr lang="zh-CN" altLang="en-US" sz="800" b="0" i="0" u="none">
              <a:solidFill>
                <a:sysClr val="windowText" lastClr="000000"/>
              </a:solidFill>
              <a:latin typeface="等线" panose="02010600030101010101" charset="-122"/>
              <a:ea typeface="等线" panose="02010600030101010101" charset="-122"/>
              <a:cs typeface="+mn-cs"/>
            </a:rPr>
            <a:t>工程数学</a:t>
          </a:r>
          <a:endParaRPr lang="zh-CN" altLang="en-US" sz="800">
            <a:solidFill>
              <a:sysClr val="windowText" lastClr="000000"/>
            </a:solidFill>
            <a:latin typeface="等线" panose="02010600030101010101" charset="-122"/>
            <a:ea typeface="等线" panose="02010600030101010101" charset="-122"/>
            <a:cs typeface="+mn-cs"/>
          </a:endParaRPr>
        </a:p>
        <a:p>
          <a:pPr algn="ctr">
            <a:buNone/>
          </a:pPr>
          <a:r>
            <a:rPr lang="zh-CN" altLang="en-US" sz="800" b="0" i="0" u="none">
              <a:solidFill>
                <a:sysClr val="windowText" lastClr="000000"/>
              </a:solidFill>
              <a:latin typeface="等线" panose="02010600030101010101" charset="-122"/>
              <a:ea typeface="等线" panose="02010600030101010101" charset="-122"/>
              <a:cs typeface="+mn-cs"/>
            </a:rPr>
            <a:t>定向体育</a:t>
          </a:r>
          <a:endParaRPr lang="zh-CN" altLang="en-US" sz="800">
            <a:solidFill>
              <a:sysClr val="windowText" lastClr="000000"/>
            </a:solidFill>
            <a:latin typeface="等线" panose="02010600030101010101" charset="-122"/>
            <a:ea typeface="等线" panose="02010600030101010101" charset="-122"/>
            <a:cs typeface="+mn-cs"/>
          </a:endParaRPr>
        </a:p>
        <a:p>
          <a:pPr algn="ctr">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电气英语</a:t>
          </a:r>
          <a:endParaRPr lang="zh-CN" altLang="en-US" sz="800">
            <a:solidFill>
              <a:sysClr val="windowText" lastClr="000000"/>
            </a:solidFill>
            <a:latin typeface="等线" panose="02010600030101010101" charset="-122"/>
            <a:ea typeface="等线" panose="02010600030101010101" charset="-122"/>
            <a:cs typeface="+mn-cs"/>
          </a:endParaRPr>
        </a:p>
        <a:p>
          <a:pPr algn="ctr">
            <a:buNone/>
          </a:pPr>
          <a:r>
            <a:rPr lang="zh-CN" altLang="en-US" sz="800" b="0" i="0" u="none">
              <a:solidFill>
                <a:sysClr val="windowText" lastClr="000000"/>
              </a:solidFill>
              <a:latin typeface="等线" panose="02010600030101010101" charset="-122"/>
              <a:ea typeface="等线" panose="02010600030101010101" charset="-122"/>
              <a:cs typeface="+mn-cs"/>
            </a:rPr>
            <a:t>美育课程</a:t>
          </a:r>
          <a:endParaRPr lang="zh-CN" altLang="en-US" sz="800">
            <a:solidFill>
              <a:sysClr val="windowText" lastClr="000000"/>
            </a:solidFill>
            <a:latin typeface="等线" panose="02010600030101010101" charset="-122"/>
            <a:ea typeface="等线" panose="02010600030101010101" charset="-122"/>
            <a:cs typeface="+mn-cs"/>
          </a:endParaRPr>
        </a:p>
      </dgm:t>
    </dgm:pt>
    <dgm:pt modelId="{C09FB0BC-BA3A-4B5F-9E1E-17E2F399F705}" cxnId="{D26EC5C9-0B7A-403D-BA39-BDDAE2942434}" type="parTrans">
      <dgm:prSet/>
      <dgm:spPr>
        <a:xfrm>
          <a:off x="2296315" y="1373510"/>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180F614A-4CF3-4054-A7C1-DF55CF2E4439}" cxnId="{D26EC5C9-0B7A-403D-BA39-BDDAE2942434}" type="sibTrans">
      <dgm:prSet/>
      <dgm:spPr/>
      <dgm:t>
        <a:bodyPr/>
        <a:p>
          <a:pPr algn="ctr"/>
          <a:endParaRPr lang="zh-CN" altLang="en-US" sz="900"/>
        </a:p>
      </dgm:t>
    </dgm:pt>
    <dgm:pt modelId="{33B5C68E-9E3D-4DC4-999A-0DA349526D19}">
      <dgm:prSet custT="1"/>
      <dgm:spPr>
        <a:xfrm>
          <a:off x="2963816" y="1184608"/>
          <a:ext cx="857384" cy="24885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选修课程</a:t>
          </a:r>
        </a:p>
      </dgm:t>
    </dgm:pt>
    <dgm:pt modelId="{98092478-1207-4214-A5C9-E5EE82D3B6E6}" cxnId="{AD21A6A0-C30F-4B6B-B71D-BBBE1320805B}" type="parTrans">
      <dgm:prSet/>
      <dgm:spPr>
        <a:xfrm>
          <a:off x="2115625" y="959465"/>
          <a:ext cx="1213774"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545361A9-CA8A-4DAE-B792-6E664A9BD67E}" cxnId="{AD21A6A0-C30F-4B6B-B71D-BBBE1320805B}" type="sibTrans">
      <dgm:prSet/>
      <dgm:spPr/>
      <dgm:t>
        <a:bodyPr/>
        <a:p>
          <a:pPr algn="ctr"/>
          <a:endParaRPr lang="zh-CN" altLang="en-US" sz="900"/>
        </a:p>
      </dgm:t>
    </dgm:pt>
    <dgm:pt modelId="{4B2AA5A2-01D3-4071-BB29-95F6FCA9C558}">
      <dgm:prSet custT="1"/>
      <dgm:spPr>
        <a:xfrm>
          <a:off x="2948316" y="1598653"/>
          <a:ext cx="888385" cy="241317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人文素养</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专题：</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社会责任</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管理知识</a:t>
          </a:r>
        </a:p>
        <a:p>
          <a:pPr algn="ctr">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金融知识</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人口资源</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科学素养</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专题：</a:t>
          </a:r>
          <a:endPar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节能减排</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绿色环保</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国家安全</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海洋科学</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987CFC8D-5290-4716-967C-7B1F842B24E9}" cxnId="{25403578-9D71-4856-A68C-5804CC057F4F}" type="parTrans">
      <dgm:prSet/>
      <dgm:spPr>
        <a:xfrm>
          <a:off x="3283679" y="1373510"/>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FC61DA2E-17BA-4693-9810-FC052BF2EF20}" cxnId="{25403578-9D71-4856-A68C-5804CC057F4F}" type="sibTrans">
      <dgm:prSet/>
      <dgm:spPr/>
      <dgm:t>
        <a:bodyPr/>
        <a:p>
          <a:pPr algn="ctr"/>
          <a:endParaRPr lang="zh-CN" altLang="en-US" sz="900"/>
        </a:p>
      </dgm:t>
    </dgm:pt>
    <dgm:pt modelId="{EBA9ADBD-FAAA-4FD0-B7D7-DE883F833A05}">
      <dgm:prSet custT="1"/>
      <dgm:spPr>
        <a:xfrm>
          <a:off x="4609882" y="646176"/>
          <a:ext cx="1507074" cy="37324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专业技能课程体系</a:t>
          </a:r>
        </a:p>
      </dgm:t>
    </dgm:pt>
    <dgm:pt modelId="{A67FFE6F-79CF-49DA-8474-3B54A8C3B2A2}" cxnId="{FCE5634A-1962-46DD-AAEF-7337AE34B461}" type="parTrans">
      <dgm:prSet/>
      <dgm:spPr>
        <a:xfrm>
          <a:off x="4379756" y="409910"/>
          <a:ext cx="920553" cy="176312"/>
        </a:xfrm>
        <a:noFill/>
        <a:ln w="12700" cap="flat" cmpd="sng" algn="ctr">
          <a:solidFill>
            <a:srgbClr val="4472C4">
              <a:shade val="60000"/>
              <a:hueOff val="0"/>
              <a:satOff val="0"/>
              <a:lumOff val="0"/>
              <a:alphaOff val="0"/>
            </a:srgbClr>
          </a:solidFill>
          <a:prstDash val="solid"/>
          <a:miter lim="800000"/>
        </a:ln>
        <a:effectLst/>
      </dgm:spPr>
      <dgm:t>
        <a:bodyPr/>
        <a:p>
          <a:pPr algn="ctr"/>
          <a:endParaRPr lang="zh-CN" altLang="en-US" sz="900"/>
        </a:p>
      </dgm:t>
    </dgm:pt>
    <dgm:pt modelId="{9EE3FFF4-5A08-4BD4-8C18-93C50C1AEFFF}" cxnId="{FCE5634A-1962-46DD-AAEF-7337AE34B461}" type="sibTrans">
      <dgm:prSet/>
      <dgm:spPr/>
      <dgm:t>
        <a:bodyPr/>
        <a:p>
          <a:pPr algn="ctr"/>
          <a:endParaRPr lang="zh-CN" altLang="en-US" sz="900"/>
        </a:p>
      </dgm:t>
    </dgm:pt>
    <dgm:pt modelId="{BEB0DF97-1553-4C8F-A511-B54A089BB288}">
      <dgm:prSet custT="1"/>
      <dgm:spPr>
        <a:xfrm>
          <a:off x="3951123" y="1184608"/>
          <a:ext cx="857384" cy="24885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专业基础</a:t>
          </a:r>
        </a:p>
      </dgm:t>
    </dgm:pt>
    <dgm:pt modelId="{3A94AD50-E658-4C4A-AF3B-19EE45EC9E8D}" cxnId="{EC5388A4-C9BF-4410-82CD-3B31031FD414}" type="parTrans">
      <dgm:prSet/>
      <dgm:spPr>
        <a:xfrm>
          <a:off x="4316706" y="959465"/>
          <a:ext cx="983603"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1E054DFD-A5D3-4070-B6A6-E1AC4D99BFEB}" cxnId="{EC5388A4-C9BF-4410-82CD-3B31031FD414}" type="sibTrans">
      <dgm:prSet/>
      <dgm:spPr/>
      <dgm:t>
        <a:bodyPr/>
        <a:p>
          <a:pPr algn="ctr"/>
          <a:endParaRPr lang="zh-CN" altLang="en-US" sz="900"/>
        </a:p>
      </dgm:t>
    </dgm:pt>
    <dgm:pt modelId="{6EB9CF45-B7FC-4ADA-B7DB-ED6CCF1D9B09}">
      <dgm:prSet phldr="0" custT="1"/>
      <dgm:spPr>
        <a:xfrm>
          <a:off x="3962920" y="1598653"/>
          <a:ext cx="833790" cy="2604744"/>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★电工电子技术</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电气制图</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★电机与电气控制</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★机械制图与</a:t>
          </a: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CAD</a:t>
          </a: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单片机应用技术</a:t>
          </a: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52EA46D9-7F0B-4B33-BBC6-9DB218257444}" cxnId="{AAB0DD59-2E99-4BE5-B4AB-99725E176BA7}" type="parTrans">
      <dgm:prSet/>
      <dgm:spPr>
        <a:xfrm>
          <a:off x="4270986" y="1373510"/>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9B5E53E7-C679-4F93-8319-A65B45C49DDF}" cxnId="{AAB0DD59-2E99-4BE5-B4AB-99725E176BA7}" type="sibTrans">
      <dgm:prSet/>
      <dgm:spPr/>
      <dgm:t>
        <a:bodyPr/>
        <a:p>
          <a:pPr algn="ctr"/>
          <a:endParaRPr lang="zh-CN" altLang="en-US" sz="900"/>
        </a:p>
      </dgm:t>
    </dgm:pt>
    <dgm:pt modelId="{9B279DC6-9CE1-4898-BB8A-447BB6A0B2B3}">
      <dgm:prSet custT="1"/>
      <dgm:spPr>
        <a:xfrm>
          <a:off x="4934727" y="1184608"/>
          <a:ext cx="857384" cy="24885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核心课程</a:t>
          </a:r>
        </a:p>
      </dgm:t>
    </dgm:pt>
    <dgm:pt modelId="{34DA3F97-F5BF-4627-B811-BB41CA70EFFC}" cxnId="{A5DDB413-5B26-4AEF-8BDD-29E357C484B1}" type="parTrans">
      <dgm:prSet/>
      <dgm:spPr>
        <a:xfrm>
          <a:off x="5254590" y="959465"/>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F88785FA-75B2-4A4D-9A44-992494AA4EED}" cxnId="{A5DDB413-5B26-4AEF-8BDD-29E357C484B1}" type="sibTrans">
      <dgm:prSet/>
      <dgm:spPr/>
      <dgm:t>
        <a:bodyPr/>
        <a:p>
          <a:pPr algn="ctr"/>
          <a:endParaRPr lang="zh-CN" altLang="en-US" sz="900"/>
        </a:p>
      </dgm:t>
    </dgm:pt>
    <dgm:pt modelId="{9846BDC1-99D9-416D-8168-030A2B18B767}">
      <dgm:prSet phldr="0" custT="1"/>
      <dgm:spPr>
        <a:xfrm>
          <a:off x="4946524" y="1598653"/>
          <a:ext cx="833790" cy="3082401"/>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传感器与检测技术</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en-US" sz="800">
              <a:solidFill>
                <a:sysClr val="windowText" lastClr="000000">
                  <a:hueOff val="0"/>
                  <a:satOff val="0"/>
                  <a:lumOff val="0"/>
                  <a:alphaOff val="0"/>
                </a:sysClr>
              </a:solidFill>
              <a:latin typeface="等线" panose="02010600030101010101" charset="-122"/>
              <a:ea typeface="等线" panose="02010600030101010101" charset="-122"/>
              <a:cs typeface="+mn-cs"/>
            </a:rPr>
            <a:t>PLC</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应用技术</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自动调速系统</a:t>
          </a: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自动控制系统</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供配电技术</a:t>
          </a: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工业网络与组态技术</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ct val="3500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C</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语言</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程序</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设计</a:t>
          </a: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4408900D-E499-469C-95E6-7E65B2D72D9C}" cxnId="{9A48F5CE-8E37-4923-9826-73F0CC3EC770}" type="parTrans">
      <dgm:prSet/>
      <dgm:spPr>
        <a:xfrm>
          <a:off x="5254590" y="1373510"/>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417CFAA8-884C-472E-AE7D-EAF638299395}" cxnId="{9A48F5CE-8E37-4923-9826-73F0CC3EC770}" type="sibTrans">
      <dgm:prSet/>
      <dgm:spPr/>
      <dgm:t>
        <a:bodyPr/>
        <a:p>
          <a:pPr algn="ctr"/>
          <a:endParaRPr lang="zh-CN" altLang="en-US" sz="900"/>
        </a:p>
      </dgm:t>
    </dgm:pt>
    <dgm:pt modelId="{214E90DE-CB75-4C15-9B87-08D7C77F8455}">
      <dgm:prSet custT="1"/>
      <dgm:spPr>
        <a:xfrm>
          <a:off x="5918330" y="1184608"/>
          <a:ext cx="857384" cy="248855"/>
        </a:xfrm>
        <a:no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专业拓展</a:t>
          </a:r>
        </a:p>
      </dgm:t>
    </dgm:pt>
    <dgm:pt modelId="{F8E73AB4-CDEA-4E9E-9070-2C731761507D}" cxnId="{495B53D3-128F-4440-A072-8F5029C9E882}" type="parTrans">
      <dgm:prSet/>
      <dgm:spPr>
        <a:xfrm>
          <a:off x="5300310" y="959465"/>
          <a:ext cx="983603"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699D488F-3D2E-4186-8173-120AC40EA279}" cxnId="{495B53D3-128F-4440-A072-8F5029C9E882}" type="sibTrans">
      <dgm:prSet/>
      <dgm:spPr/>
      <dgm:t>
        <a:bodyPr/>
        <a:p>
          <a:pPr algn="ctr"/>
          <a:endParaRPr lang="zh-CN" altLang="en-US" sz="900"/>
        </a:p>
      </dgm:t>
    </dgm:pt>
    <dgm:pt modelId="{EF114B93-93BE-4858-8B06-584845285E49}">
      <dgm:prSet phldr="0" custT="1"/>
      <dgm:spPr>
        <a:xfrm>
          <a:off x="5930127" y="1598653"/>
          <a:ext cx="833790" cy="241199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p>
          <a:pPr algn="ctr">
            <a:lnSpc>
              <a:spcPct val="100000"/>
            </a:lnSpc>
            <a:spcBef>
              <a:spcPct val="0"/>
            </a:spcBef>
            <a:spcAft>
              <a:spcPts val="38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气动技术</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Bef>
              <a:spcPct val="0"/>
            </a:spcBef>
            <a:spcAft>
              <a:spcPts val="38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工业机器人编程与操作</a:t>
          </a:r>
        </a:p>
        <a:p>
          <a:pPr algn="ctr">
            <a:lnSpc>
              <a:spcPct val="90000"/>
            </a:lnSpc>
            <a:spcBef>
              <a:spcPts val="0"/>
            </a:spcBef>
            <a:spcAft>
              <a:spcPts val="380"/>
            </a:spcAft>
          </a:pPr>
          <a:r>
            <a:rPr lang="en-US" altLang="zh-CN" sz="800">
              <a:solidFill>
                <a:sysClr val="windowText" lastClr="000000"/>
              </a:solidFill>
              <a:latin typeface="等线" panose="02010600030101010101" charset="-122"/>
              <a:ea typeface="等线" panose="02010600030101010101" charset="-122"/>
              <a:cs typeface="+mn-cs"/>
            </a:rPr>
            <a:t>*</a:t>
          </a:r>
          <a:r>
            <a:rPr lang="zh-CN" altLang="en-US" sz="800">
              <a:solidFill>
                <a:sysClr val="windowText" lastClr="000000"/>
              </a:solidFill>
              <a:latin typeface="等线" panose="02010600030101010101" charset="-122"/>
              <a:ea typeface="等线" panose="02010600030101010101" charset="-122"/>
              <a:cs typeface="+mn-cs"/>
            </a:rPr>
            <a:t>集成电路应用技术</a:t>
          </a:r>
          <a:endParaRPr lang="en-US" altLang="zh-CN" sz="800">
            <a:solidFill>
              <a:sysClr val="windowText" lastClr="000000"/>
            </a:solidFill>
            <a:latin typeface="等线" panose="02010600030101010101" charset="-122"/>
            <a:ea typeface="等线" panose="02010600030101010101" charset="-122"/>
            <a:cs typeface="+mn-cs"/>
          </a:endParaRPr>
        </a:p>
        <a:p>
          <a:pPr algn="ctr">
            <a:lnSpc>
              <a:spcPct val="90000"/>
            </a:lnSpc>
            <a:spcBef>
              <a:spcPts val="0"/>
            </a:spcBef>
            <a:spcAft>
              <a:spcPts val="38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 *</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控制电机</a:t>
          </a:r>
        </a:p>
        <a:p>
          <a:pPr algn="ctr">
            <a:lnSpc>
              <a:spcPct val="100000"/>
            </a:lnSpc>
            <a:spcBef>
              <a:spcPct val="0"/>
            </a:spcBef>
            <a:spcAft>
              <a:spcPts val="38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物联网技术及应用</a:t>
          </a:r>
          <a:endParaRPr sz="6500"/>
        </a:p>
      </dgm:t>
    </dgm:pt>
    <dgm:pt modelId="{6BBB0BCB-4D64-4C58-B418-3EEDEB8C39C3}" cxnId="{05263FF0-4AA1-4404-8636-85778510CE3B}" type="parTrans">
      <dgm:prSet/>
      <dgm:spPr>
        <a:xfrm>
          <a:off x="6238193" y="1373510"/>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5C028157-40CC-4E62-B069-34518F21D002}" cxnId="{05263FF0-4AA1-4404-8636-85778510CE3B}" type="sibTrans">
      <dgm:prSet/>
      <dgm:spPr/>
      <dgm:t>
        <a:bodyPr/>
        <a:p>
          <a:pPr algn="ctr"/>
          <a:endParaRPr lang="zh-CN" altLang="en-US" sz="900"/>
        </a:p>
      </dgm:t>
    </dgm:pt>
    <dgm:pt modelId="{9C8EE930-2E14-4365-9EF7-B4968D184705}">
      <dgm:prSet phldrT="[文本]" custT="1"/>
      <dgm:spPr>
        <a:xfrm>
          <a:off x="7068891" y="646176"/>
          <a:ext cx="1507074" cy="37324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实践课程体系</a:t>
          </a:r>
        </a:p>
      </dgm:t>
    </dgm:pt>
    <dgm:pt modelId="{B9F78B6A-2B43-4DA5-8BAB-8D77E86857FB}" cxnId="{6EC0E535-6A31-4FF6-9751-B7CF51F1D834}" type="parTrans">
      <dgm:prSet/>
      <dgm:spPr>
        <a:xfrm>
          <a:off x="4379756" y="409910"/>
          <a:ext cx="3379562" cy="176312"/>
        </a:xfrm>
        <a:noFill/>
        <a:ln w="12700" cap="flat" cmpd="sng" algn="ctr">
          <a:solidFill>
            <a:srgbClr val="4472C4">
              <a:shade val="60000"/>
              <a:hueOff val="0"/>
              <a:satOff val="0"/>
              <a:lumOff val="0"/>
              <a:alphaOff val="0"/>
            </a:srgbClr>
          </a:solidFill>
          <a:prstDash val="solid"/>
          <a:miter lim="800000"/>
        </a:ln>
        <a:effectLst/>
      </dgm:spPr>
      <dgm:t>
        <a:bodyPr/>
        <a:p>
          <a:pPr algn="ctr"/>
          <a:endParaRPr lang="zh-CN" altLang="en-US" sz="900"/>
        </a:p>
      </dgm:t>
    </dgm:pt>
    <dgm:pt modelId="{62D02538-0F59-4D50-B51B-75FB08C04414}" cxnId="{6EC0E535-6A31-4FF6-9751-B7CF51F1D834}" type="sibTrans">
      <dgm:prSet/>
      <dgm:spPr/>
      <dgm:t>
        <a:bodyPr/>
        <a:p>
          <a:pPr algn="ctr"/>
          <a:endParaRPr lang="zh-CN" altLang="en-US" sz="900"/>
        </a:p>
      </dgm:t>
    </dgm:pt>
    <dgm:pt modelId="{C400B959-6665-4EA3-9EDD-D6DAF19ABC85}">
      <dgm:prSet custT="1"/>
      <dgm:spPr>
        <a:xfrm>
          <a:off x="6901934" y="1184608"/>
          <a:ext cx="857384" cy="24885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人文素养</a:t>
          </a:r>
        </a:p>
      </dgm:t>
    </dgm:pt>
    <dgm:pt modelId="{04103519-D211-4676-8488-6AE96698B9DA}" cxnId="{C798ED01-6024-4D73-A80B-1F901B1CD0F0}" type="parTrans">
      <dgm:prSet/>
      <dgm:spPr>
        <a:xfrm>
          <a:off x="7267517" y="959465"/>
          <a:ext cx="491801"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715A6EFE-2961-4F54-8D0C-EDC74E806B51}" cxnId="{C798ED01-6024-4D73-A80B-1F901B1CD0F0}" type="sibTrans">
      <dgm:prSet/>
      <dgm:spPr/>
      <dgm:t>
        <a:bodyPr/>
        <a:p>
          <a:pPr algn="ctr"/>
          <a:endParaRPr lang="zh-CN" altLang="en-US" sz="900"/>
        </a:p>
      </dgm:t>
    </dgm:pt>
    <dgm:pt modelId="{21BE7ADA-1D45-4691-8639-5DA93FCF6C9F}">
      <dgm:prSet custT="1"/>
      <dgm:spPr>
        <a:xfrm>
          <a:off x="6913731" y="1598653"/>
          <a:ext cx="833790" cy="241199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lnSpc>
              <a:spcPct val="100000"/>
            </a:lnSpc>
            <a:spcAft>
              <a:spcPts val="38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劳动</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志愿者服务与公益活动</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Aft>
              <a:spcPts val="38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社会实践</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a:lnSpc>
              <a:spcPct val="100000"/>
            </a:lnSpc>
            <a:spcAft>
              <a:spcPts val="380"/>
            </a:spcAft>
            <a:buNone/>
          </a:pPr>
          <a: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国家学生体质健康标准</a:t>
          </a:r>
          <a: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测试</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982E0F8D-4EC2-4FAC-9476-266F2F965B5A}" cxnId="{B7A17772-5C2E-4C73-84C1-10191008ABB7}" type="parTrans">
      <dgm:prSet/>
      <dgm:spPr>
        <a:xfrm>
          <a:off x="7221797" y="1373510"/>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6B1D5FC4-DECE-4766-8430-659A2CBFD3FD}" cxnId="{B7A17772-5C2E-4C73-84C1-10191008ABB7}" type="sibTrans">
      <dgm:prSet/>
      <dgm:spPr/>
      <dgm:t>
        <a:bodyPr/>
        <a:p>
          <a:pPr algn="ctr"/>
          <a:endParaRPr lang="zh-CN" altLang="en-US" sz="900"/>
        </a:p>
      </dgm:t>
    </dgm:pt>
    <dgm:pt modelId="{B40D5770-3AC2-4395-AC59-4D5135D8816C}">
      <dgm:prSet custT="1"/>
      <dgm:spPr>
        <a:xfrm>
          <a:off x="7885538" y="1184608"/>
          <a:ext cx="857384" cy="24885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专业素养</a:t>
          </a:r>
        </a:p>
      </dgm:t>
    </dgm:pt>
    <dgm:pt modelId="{C2E63B28-311D-490F-9530-D4D96A898F3E}" cxnId="{AAFF8D76-E060-4D7D-8396-58DE992EFA6D}" type="parTrans">
      <dgm:prSet/>
      <dgm:spPr>
        <a:xfrm>
          <a:off x="7759319" y="959465"/>
          <a:ext cx="491801"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FC61ACA0-7222-471E-89C9-3604C9D33D75}" cxnId="{AAFF8D76-E060-4D7D-8396-58DE992EFA6D}" type="sibTrans">
      <dgm:prSet/>
      <dgm:spPr/>
      <dgm:t>
        <a:bodyPr/>
        <a:p>
          <a:pPr algn="ctr"/>
          <a:endParaRPr lang="zh-CN" altLang="en-US" sz="900"/>
        </a:p>
      </dgm:t>
    </dgm:pt>
    <dgm:pt modelId="{B6810C38-1EAA-4195-B539-B5BE9721716B}">
      <dgm:prSet custT="1"/>
      <dgm:spPr>
        <a:xfrm>
          <a:off x="7897335" y="1598653"/>
          <a:ext cx="833790" cy="241199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认知实习</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电气制图综合实训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电子产品制作综合实训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电机与电气控制综合实训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金工实习</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信息检索及文档撰写实训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生产线安装与调试实训 </a:t>
          </a: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电气装调综合实训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1+X</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工业机器人综合实训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跟岗实习</a:t>
          </a: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顶岗实习</a:t>
          </a:r>
        </a:p>
        <a:p>
          <a:pPr algn="ctr" fontAlgn="ctr">
            <a:lnSpc>
              <a:spcPct val="90000"/>
            </a:lnSpc>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毕业教育</a:t>
          </a:r>
        </a:p>
      </dgm:t>
    </dgm:pt>
    <dgm:pt modelId="{A844A696-A0A8-4F67-A53C-F8272C971246}" cxnId="{76FC455B-C4E2-49A3-91BA-9DFF573605B0}" type="parTrans">
      <dgm:prSet/>
      <dgm:spPr>
        <a:xfrm>
          <a:off x="8205401" y="1373510"/>
          <a:ext cx="91440" cy="165188"/>
        </a:xfrm>
        <a:noFill/>
        <a:ln w="12700" cap="flat" cmpd="sng" algn="ctr">
          <a:solidFill>
            <a:srgbClr val="4472C4">
              <a:shade val="80000"/>
              <a:hueOff val="0"/>
              <a:satOff val="0"/>
              <a:lumOff val="0"/>
              <a:alphaOff val="0"/>
            </a:srgbClr>
          </a:solidFill>
          <a:prstDash val="solid"/>
          <a:miter lim="800000"/>
        </a:ln>
        <a:effectLst/>
      </dgm:spPr>
      <dgm:t>
        <a:bodyPr/>
        <a:p>
          <a:pPr algn="ctr"/>
          <a:endParaRPr lang="zh-CN" altLang="en-US" sz="900"/>
        </a:p>
      </dgm:t>
    </dgm:pt>
    <dgm:pt modelId="{0C54FDCF-C159-4D72-AA72-3163B039308B}" cxnId="{76FC455B-C4E2-49A3-91BA-9DFF573605B0}" type="sibTrans">
      <dgm:prSet/>
      <dgm:spPr/>
      <dgm:t>
        <a:bodyPr/>
        <a:p>
          <a:pPr algn="ctr"/>
          <a:endParaRPr lang="zh-CN" altLang="en-US" sz="900"/>
        </a:p>
      </dgm:t>
    </dgm:pt>
    <dgm:pt modelId="{E4223DB0-5620-4E8A-B97A-808644C01A2F}" type="pres">
      <dgm:prSet presAssocID="{C1D024B2-439E-40E8-8303-CA4220598AA2}" presName="hierChild1" presStyleCnt="0">
        <dgm:presLayoutVars>
          <dgm:orgChart val="1"/>
          <dgm:chPref val="1"/>
          <dgm:dir/>
          <dgm:animOne val="branch"/>
          <dgm:animLvl val="lvl"/>
          <dgm:resizeHandles/>
        </dgm:presLayoutVars>
      </dgm:prSet>
      <dgm:spPr/>
    </dgm:pt>
    <dgm:pt modelId="{0178975C-973E-42DE-8C35-95EE97B16841}" type="pres">
      <dgm:prSet presAssocID="{F368C344-A45A-4C6F-B913-A407F9E2A25E}" presName="hierRoot1" presStyleCnt="0">
        <dgm:presLayoutVars>
          <dgm:hierBranch/>
        </dgm:presLayoutVars>
      </dgm:prSet>
      <dgm:spPr/>
    </dgm:pt>
    <dgm:pt modelId="{A3E562FA-CE3A-4EEE-AA72-25769CB7021C}" type="pres">
      <dgm:prSet presAssocID="{F368C344-A45A-4C6F-B913-A407F9E2A25E}" presName="rootComposite1" presStyleCnt="0"/>
      <dgm:spPr/>
    </dgm:pt>
    <dgm:pt modelId="{8F4FFDD2-4861-4E91-8F76-8DCD1DBBACC0}" type="pres">
      <dgm:prSet presAssocID="{F368C344-A45A-4C6F-B913-A407F9E2A25E}" presName="rootText1" presStyleLbl="node0" presStyleIdx="0" presStyleCnt="1" custScaleX="437330" custScaleY="142093">
        <dgm:presLayoutVars>
          <dgm:chPref val="3"/>
        </dgm:presLayoutVars>
      </dgm:prSet>
      <dgm:spPr>
        <a:prstGeom prst="roundRect">
          <a:avLst/>
        </a:prstGeom>
      </dgm:spPr>
    </dgm:pt>
    <dgm:pt modelId="{FBDF6D30-3C88-47B2-AD0C-2108E2EBBC3C}" type="pres">
      <dgm:prSet presAssocID="{F368C344-A45A-4C6F-B913-A407F9E2A25E}" presName="rootConnector1" presStyleCnt="0"/>
      <dgm:spPr/>
    </dgm:pt>
    <dgm:pt modelId="{FE0D18A4-6DBB-42D4-A48F-946AA5997C63}" type="pres">
      <dgm:prSet presAssocID="{F368C344-A45A-4C6F-B913-A407F9E2A25E}" presName="hierChild2" presStyleCnt="0"/>
      <dgm:spPr/>
    </dgm:pt>
    <dgm:pt modelId="{8A186D73-4F58-47BE-BE72-C7C38023C7B7}" type="pres">
      <dgm:prSet presAssocID="{ADDDD71A-8F9A-4CF7-AF3C-A505BABA81DD}" presName="Name35" presStyleLbl="parChTrans1D2" presStyleIdx="0" presStyleCnt="3"/>
      <dgm:spPr/>
    </dgm:pt>
    <dgm:pt modelId="{DF03F92B-B491-4B59-978E-A315085472BC}" type="pres">
      <dgm:prSet presAssocID="{A9A948B6-5CBF-4B63-B394-69452E0ED409}" presName="hierRoot2" presStyleCnt="0">
        <dgm:presLayoutVars>
          <dgm:hierBranch/>
        </dgm:presLayoutVars>
      </dgm:prSet>
      <dgm:spPr/>
    </dgm:pt>
    <dgm:pt modelId="{6B02257E-3FA9-4F0C-A9B1-8B0A9CD71685}" type="pres">
      <dgm:prSet presAssocID="{A9A948B6-5CBF-4B63-B394-69452E0ED409}" presName="rootComposite" presStyleCnt="0"/>
      <dgm:spPr/>
    </dgm:pt>
    <dgm:pt modelId="{ADB9B2A0-7BEE-4238-A4C3-7479A20011BD}" type="pres">
      <dgm:prSet presAssocID="{A9A948B6-5CBF-4B63-B394-69452E0ED409}" presName="rootText" presStyleLbl="node2" presStyleIdx="0" presStyleCnt="3" custScaleX="248742" custScaleY="122581">
        <dgm:presLayoutVars>
          <dgm:chPref val="3"/>
        </dgm:presLayoutVars>
      </dgm:prSet>
      <dgm:spPr>
        <a:prstGeom prst="roundRect">
          <a:avLst/>
        </a:prstGeom>
      </dgm:spPr>
    </dgm:pt>
    <dgm:pt modelId="{06FA1FAF-44BC-43C0-BEF8-C85AC9C2E975}" type="pres">
      <dgm:prSet presAssocID="{A9A948B6-5CBF-4B63-B394-69452E0ED409}" presName="rootConnector" presStyleCnt="0"/>
      <dgm:spPr/>
    </dgm:pt>
    <dgm:pt modelId="{BAD2007D-3082-4C3D-B249-4D39AC92810A}" type="pres">
      <dgm:prSet presAssocID="{A9A948B6-5CBF-4B63-B394-69452E0ED409}" presName="hierChild4" presStyleCnt="0"/>
      <dgm:spPr/>
    </dgm:pt>
    <dgm:pt modelId="{9D0044D0-424F-4E2A-9D20-8C4C5EFDB3F9}" type="pres">
      <dgm:prSet presAssocID="{6B61AEB7-A445-487D-800C-B9381826850C}" presName="Name35" presStyleLbl="parChTrans1D3" presStyleIdx="0" presStyleCnt="8"/>
      <dgm:spPr/>
    </dgm:pt>
    <dgm:pt modelId="{1075DE7D-5FCA-48F8-B6C7-A841A602EDA8}" type="pres">
      <dgm:prSet presAssocID="{F7615F78-C221-44E1-B9A8-656F129155EA}" presName="hierRoot2" presStyleCnt="0">
        <dgm:presLayoutVars>
          <dgm:hierBranch/>
        </dgm:presLayoutVars>
      </dgm:prSet>
      <dgm:spPr/>
    </dgm:pt>
    <dgm:pt modelId="{89BA88AC-4A4B-4D60-9E63-26233A2A310E}" type="pres">
      <dgm:prSet presAssocID="{F7615F78-C221-44E1-B9A8-656F129155EA}" presName="rootComposite" presStyleCnt="0"/>
      <dgm:spPr/>
    </dgm:pt>
    <dgm:pt modelId="{7A984586-F384-4433-BC94-4CED535E6670}" type="pres">
      <dgm:prSet presAssocID="{F7615F78-C221-44E1-B9A8-656F129155EA}" presName="rootText" presStyleLbl="node3" presStyleIdx="0" presStyleCnt="8" custScaleX="137657" custScaleY="80355">
        <dgm:presLayoutVars>
          <dgm:chPref val="3"/>
        </dgm:presLayoutVars>
      </dgm:prSet>
      <dgm:spPr>
        <a:prstGeom prst="roundRect">
          <a:avLst/>
        </a:prstGeom>
      </dgm:spPr>
    </dgm:pt>
    <dgm:pt modelId="{9FE8F282-0A63-4DA4-9B79-574E9DCF68F6}" type="pres">
      <dgm:prSet presAssocID="{F7615F78-C221-44E1-B9A8-656F129155EA}" presName="rootConnector" presStyleCnt="0"/>
      <dgm:spPr/>
    </dgm:pt>
    <dgm:pt modelId="{3C3A0A2E-B1F5-4268-A7F1-A1B3704DF658}" type="pres">
      <dgm:prSet presAssocID="{F7615F78-C221-44E1-B9A8-656F129155EA}" presName="hierChild4" presStyleCnt="0"/>
      <dgm:spPr/>
    </dgm:pt>
    <dgm:pt modelId="{CC19831C-26C8-4F44-BEE5-E06B6A7D2DB5}" type="pres">
      <dgm:prSet presAssocID="{6C04C071-5881-47EF-9997-C577C7A743F9}" presName="Name35" presStyleLbl="parChTrans1D4" presStyleIdx="0" presStyleCnt="9"/>
      <dgm:spPr/>
    </dgm:pt>
    <dgm:pt modelId="{EC7C3D3A-7DAE-49B6-AD18-34DA9E583E09}" type="pres">
      <dgm:prSet presAssocID="{16A33929-408C-491A-A213-64D5EA3505F6}" presName="hierRoot2" presStyleCnt="0">
        <dgm:presLayoutVars>
          <dgm:hierBranch val="init"/>
        </dgm:presLayoutVars>
      </dgm:prSet>
      <dgm:spPr/>
    </dgm:pt>
    <dgm:pt modelId="{871ACB51-00CB-4F06-90AB-FEA7CF94A347}" type="pres">
      <dgm:prSet presAssocID="{16A33929-408C-491A-A213-64D5EA3505F6}" presName="rootComposite" presStyleCnt="0"/>
      <dgm:spPr/>
    </dgm:pt>
    <dgm:pt modelId="{FBE59E42-F907-45F9-9011-F941633F4659}" type="pres">
      <dgm:prSet presAssocID="{16A33929-408C-491A-A213-64D5EA3505F6}" presName="rootText" presStyleLbl="node4" presStyleIdx="0" presStyleCnt="9" custScaleX="168500" custScaleY="942927">
        <dgm:presLayoutVars>
          <dgm:chPref val="3"/>
        </dgm:presLayoutVars>
      </dgm:prSet>
      <dgm:spPr>
        <a:prstGeom prst="roundRect">
          <a:avLst/>
        </a:prstGeom>
      </dgm:spPr>
    </dgm:pt>
    <dgm:pt modelId="{D050A2E0-D5C6-4CB3-A80E-FCB6A53565C7}" type="pres">
      <dgm:prSet presAssocID="{16A33929-408C-491A-A213-64D5EA3505F6}" presName="rootConnector" presStyleCnt="0"/>
      <dgm:spPr/>
    </dgm:pt>
    <dgm:pt modelId="{39CDE0D7-3269-431B-917C-53253C316730}" type="pres">
      <dgm:prSet presAssocID="{16A33929-408C-491A-A213-64D5EA3505F6}" presName="hierChild4" presStyleCnt="0"/>
      <dgm:spPr/>
    </dgm:pt>
    <dgm:pt modelId="{A38B9FAF-D65F-416D-8C09-1CF216D139F3}" type="pres">
      <dgm:prSet presAssocID="{16A33929-408C-491A-A213-64D5EA3505F6}" presName="hierChild5" presStyleCnt="0"/>
      <dgm:spPr/>
    </dgm:pt>
    <dgm:pt modelId="{B87574B1-28CE-434B-849D-B2E1B246D258}" type="pres">
      <dgm:prSet presAssocID="{14987A68-A795-448E-91A9-89CC42E99F38}" presName="Name35" presStyleLbl="parChTrans1D4" presStyleIdx="1" presStyleCnt="9"/>
      <dgm:spPr/>
    </dgm:pt>
    <dgm:pt modelId="{0DD5EEFE-3D4F-4FF9-8EE9-7A26E33D22E5}" type="pres">
      <dgm:prSet presAssocID="{50DEEE66-070E-4EB8-98A4-5BE632130D61}" presName="hierRoot2" presStyleCnt="0">
        <dgm:presLayoutVars>
          <dgm:hierBranch val="init"/>
        </dgm:presLayoutVars>
      </dgm:prSet>
      <dgm:spPr/>
    </dgm:pt>
    <dgm:pt modelId="{ED780FE6-316D-45D6-B92A-D38B06828684}" type="pres">
      <dgm:prSet presAssocID="{50DEEE66-070E-4EB8-98A4-5BE632130D61}" presName="rootComposite" presStyleCnt="0"/>
      <dgm:spPr/>
    </dgm:pt>
    <dgm:pt modelId="{C84F6FCB-5247-4D19-BAA2-8B97202FBCA2}" type="pres">
      <dgm:prSet presAssocID="{50DEEE66-070E-4EB8-98A4-5BE632130D61}" presName="rootText" presStyleLbl="node4" presStyleIdx="1" presStyleCnt="9" custScaleX="177097" custScaleY="942927" custLinFactNeighborX="-7568" custLinFactNeighborY="1431">
        <dgm:presLayoutVars>
          <dgm:chPref val="3"/>
        </dgm:presLayoutVars>
      </dgm:prSet>
      <dgm:spPr>
        <a:prstGeom prst="roundRect">
          <a:avLst/>
        </a:prstGeom>
      </dgm:spPr>
    </dgm:pt>
    <dgm:pt modelId="{B787F866-A783-43D4-8019-B5DB6069FA5B}" type="pres">
      <dgm:prSet presAssocID="{50DEEE66-070E-4EB8-98A4-5BE632130D61}" presName="rootConnector" presStyleCnt="0"/>
      <dgm:spPr/>
    </dgm:pt>
    <dgm:pt modelId="{2D9E1226-CE6D-49A0-8DF9-4530DB5E616F}" type="pres">
      <dgm:prSet presAssocID="{50DEEE66-070E-4EB8-98A4-5BE632130D61}" presName="hierChild4" presStyleCnt="0"/>
      <dgm:spPr/>
    </dgm:pt>
    <dgm:pt modelId="{68238E5D-F49A-48D1-9371-E1F55228F66F}" type="pres">
      <dgm:prSet presAssocID="{50DEEE66-070E-4EB8-98A4-5BE632130D61}" presName="hierChild5" presStyleCnt="0"/>
      <dgm:spPr/>
    </dgm:pt>
    <dgm:pt modelId="{E344D2DE-21E5-4003-8C93-ED89CF6C0EE1}" type="pres">
      <dgm:prSet presAssocID="{F7615F78-C221-44E1-B9A8-656F129155EA}" presName="hierChild5" presStyleCnt="0"/>
      <dgm:spPr/>
    </dgm:pt>
    <dgm:pt modelId="{59862656-00A1-45EC-9D87-4DD046F89FF9}" type="pres">
      <dgm:prSet presAssocID="{C6637943-882F-4783-82E4-825DFCE169B2}" presName="Name35" presStyleLbl="parChTrans1D3" presStyleIdx="1" presStyleCnt="8"/>
      <dgm:spPr/>
    </dgm:pt>
    <dgm:pt modelId="{6B8D4F69-DB60-4F02-9AB2-C996B19A1192}" type="pres">
      <dgm:prSet presAssocID="{D2FEB955-B958-445C-A83D-E2A0F048647C}" presName="hierRoot2" presStyleCnt="0">
        <dgm:presLayoutVars>
          <dgm:hierBranch/>
        </dgm:presLayoutVars>
      </dgm:prSet>
      <dgm:spPr/>
    </dgm:pt>
    <dgm:pt modelId="{34FACD9C-FCEA-4B9B-B59E-D61899E9682B}" type="pres">
      <dgm:prSet presAssocID="{D2FEB955-B958-445C-A83D-E2A0F048647C}" presName="rootComposite" presStyleCnt="0"/>
      <dgm:spPr/>
    </dgm:pt>
    <dgm:pt modelId="{8EE5229D-8AFB-4C44-B5AD-AD22B3A55459}" type="pres">
      <dgm:prSet presAssocID="{D2FEB955-B958-445C-A83D-E2A0F048647C}" presName="rootText" presStyleLbl="node3" presStyleIdx="1" presStyleCnt="8" custScaleX="137657" custScaleY="80355" custLinFactNeighborX="-13109" custLinFactNeighborY="4292">
        <dgm:presLayoutVars>
          <dgm:chPref val="3"/>
        </dgm:presLayoutVars>
      </dgm:prSet>
      <dgm:spPr>
        <a:prstGeom prst="roundRect">
          <a:avLst/>
        </a:prstGeom>
      </dgm:spPr>
    </dgm:pt>
    <dgm:pt modelId="{66BDE532-3F02-4AE6-AA5D-ECACD8BCFD80}" type="pres">
      <dgm:prSet presAssocID="{D2FEB955-B958-445C-A83D-E2A0F048647C}" presName="rootConnector" presStyleCnt="0"/>
      <dgm:spPr/>
    </dgm:pt>
    <dgm:pt modelId="{3F40CFC9-1778-4E94-A81C-63AE1A369684}" type="pres">
      <dgm:prSet presAssocID="{D2FEB955-B958-445C-A83D-E2A0F048647C}" presName="hierChild4" presStyleCnt="0"/>
      <dgm:spPr/>
    </dgm:pt>
    <dgm:pt modelId="{1AA8E27A-2D90-474D-9287-CE597E19C5C1}" type="pres">
      <dgm:prSet presAssocID="{C09FB0BC-BA3A-4B5F-9E1E-17E2F399F705}" presName="Name35" presStyleLbl="parChTrans1D4" presStyleIdx="2" presStyleCnt="9"/>
      <dgm:spPr/>
    </dgm:pt>
    <dgm:pt modelId="{88DE55A7-D2F1-4D31-90F6-4E92ED232532}" type="pres">
      <dgm:prSet presAssocID="{AB36DFB8-554A-4594-B893-C2ED34C29B40}" presName="hierRoot2" presStyleCnt="0">
        <dgm:presLayoutVars>
          <dgm:hierBranch val="init"/>
        </dgm:presLayoutVars>
      </dgm:prSet>
      <dgm:spPr/>
    </dgm:pt>
    <dgm:pt modelId="{D23A9B0E-0600-4EE1-8189-36B3D187A530}" type="pres">
      <dgm:prSet presAssocID="{AB36DFB8-554A-4594-B893-C2ED34C29B40}" presName="rootComposite" presStyleCnt="0"/>
      <dgm:spPr/>
    </dgm:pt>
    <dgm:pt modelId="{5681785D-E732-45E4-A020-84550ADEF14A}" type="pres">
      <dgm:prSet presAssocID="{AB36DFB8-554A-4594-B893-C2ED34C29B40}" presName="rootText" presStyleLbl="node4" presStyleIdx="2" presStyleCnt="9" custScaleX="153108" custScaleY="942927" custLinFactNeighborX="-12577" custLinFactNeighborY="5353">
        <dgm:presLayoutVars>
          <dgm:chPref val="3"/>
        </dgm:presLayoutVars>
      </dgm:prSet>
      <dgm:spPr>
        <a:prstGeom prst="roundRect">
          <a:avLst/>
        </a:prstGeom>
      </dgm:spPr>
    </dgm:pt>
    <dgm:pt modelId="{53E88E63-A68B-448A-9A8A-122F0D5281F2}" type="pres">
      <dgm:prSet presAssocID="{AB36DFB8-554A-4594-B893-C2ED34C29B40}" presName="rootConnector" presStyleCnt="0"/>
      <dgm:spPr/>
    </dgm:pt>
    <dgm:pt modelId="{D0259F48-B4CD-44AB-BE9A-A559CCFAE643}" type="pres">
      <dgm:prSet presAssocID="{AB36DFB8-554A-4594-B893-C2ED34C29B40}" presName="hierChild4" presStyleCnt="0"/>
      <dgm:spPr/>
    </dgm:pt>
    <dgm:pt modelId="{027E37EE-49DC-4775-A904-2D766DEE43DE}" type="pres">
      <dgm:prSet presAssocID="{AB36DFB8-554A-4594-B893-C2ED34C29B40}" presName="hierChild5" presStyleCnt="0"/>
      <dgm:spPr/>
    </dgm:pt>
    <dgm:pt modelId="{F92796E1-FA16-45A3-8224-A95D924DA0BA}" type="pres">
      <dgm:prSet presAssocID="{D2FEB955-B958-445C-A83D-E2A0F048647C}" presName="hierChild5" presStyleCnt="0"/>
      <dgm:spPr/>
    </dgm:pt>
    <dgm:pt modelId="{BC5270E0-2221-4202-9ECD-89A22EFC6AE5}" type="pres">
      <dgm:prSet presAssocID="{98092478-1207-4214-A5C9-E5EE82D3B6E6}" presName="Name35" presStyleLbl="parChTrans1D3" presStyleIdx="2" presStyleCnt="8"/>
      <dgm:spPr/>
    </dgm:pt>
    <dgm:pt modelId="{2AA3F63F-E7DD-4A76-AD7E-8E507DF98D4F}" type="pres">
      <dgm:prSet presAssocID="{33B5C68E-9E3D-4DC4-999A-0DA349526D19}" presName="hierRoot2" presStyleCnt="0">
        <dgm:presLayoutVars>
          <dgm:hierBranch/>
        </dgm:presLayoutVars>
      </dgm:prSet>
      <dgm:spPr/>
    </dgm:pt>
    <dgm:pt modelId="{18EB16A1-6007-43D1-8191-53D604F12880}" type="pres">
      <dgm:prSet presAssocID="{33B5C68E-9E3D-4DC4-999A-0DA349526D19}" presName="rootComposite" presStyleCnt="0"/>
      <dgm:spPr/>
    </dgm:pt>
    <dgm:pt modelId="{A14098F3-6234-4364-9319-167AB66BDAB6}" type="pres">
      <dgm:prSet presAssocID="{33B5C68E-9E3D-4DC4-999A-0DA349526D19}" presName="rootText" presStyleLbl="node3" presStyleIdx="2" presStyleCnt="8" custScaleX="137657" custScaleY="80355" custLinFactNeighborX="-20594" custLinFactNeighborY="4292">
        <dgm:presLayoutVars>
          <dgm:chPref val="3"/>
        </dgm:presLayoutVars>
      </dgm:prSet>
      <dgm:spPr>
        <a:prstGeom prst="roundRect">
          <a:avLst/>
        </a:prstGeom>
      </dgm:spPr>
    </dgm:pt>
    <dgm:pt modelId="{CAD6AA6B-95B7-46C0-944B-0C552BCA1ECD}" type="pres">
      <dgm:prSet presAssocID="{33B5C68E-9E3D-4DC4-999A-0DA349526D19}" presName="rootConnector" presStyleCnt="0"/>
      <dgm:spPr/>
    </dgm:pt>
    <dgm:pt modelId="{188026B9-42B9-4867-9A4D-1C08804D1811}" type="pres">
      <dgm:prSet presAssocID="{33B5C68E-9E3D-4DC4-999A-0DA349526D19}" presName="hierChild4" presStyleCnt="0"/>
      <dgm:spPr/>
    </dgm:pt>
    <dgm:pt modelId="{18385CB3-8E60-4C21-BC82-2D49A47CCAC9}" type="pres">
      <dgm:prSet presAssocID="{987CFC8D-5290-4716-967C-7B1F842B24E9}" presName="Name35" presStyleLbl="parChTrans1D4" presStyleIdx="3" presStyleCnt="9"/>
      <dgm:spPr/>
    </dgm:pt>
    <dgm:pt modelId="{FBE3A3D3-C7FD-45D5-9536-D0450F545A16}" type="pres">
      <dgm:prSet presAssocID="{4B2AA5A2-01D3-4071-BB29-95F6FCA9C558}" presName="hierRoot2" presStyleCnt="0">
        <dgm:presLayoutVars>
          <dgm:hierBranch val="init"/>
        </dgm:presLayoutVars>
      </dgm:prSet>
      <dgm:spPr/>
    </dgm:pt>
    <dgm:pt modelId="{2F7DA944-185D-460A-8775-2DB9B29E274D}" type="pres">
      <dgm:prSet presAssocID="{4B2AA5A2-01D3-4071-BB29-95F6FCA9C558}" presName="rootComposite" presStyleCnt="0"/>
      <dgm:spPr/>
    </dgm:pt>
    <dgm:pt modelId="{4699DCE5-8939-45D3-9AE7-F8F6E8534B4A}" type="pres">
      <dgm:prSet presAssocID="{4B2AA5A2-01D3-4071-BB29-95F6FCA9C558}" presName="rootText" presStyleLbl="node4" presStyleIdx="3" presStyleCnt="9" custScaleX="151301" custScaleY="942927" custLinFactNeighborX="-19879" custLinFactNeighborY="1431">
        <dgm:presLayoutVars>
          <dgm:chPref val="3"/>
        </dgm:presLayoutVars>
      </dgm:prSet>
      <dgm:spPr>
        <a:prstGeom prst="roundRect">
          <a:avLst/>
        </a:prstGeom>
      </dgm:spPr>
    </dgm:pt>
    <dgm:pt modelId="{A736C8D4-4408-4947-89B9-27896EA124C9}" type="pres">
      <dgm:prSet presAssocID="{4B2AA5A2-01D3-4071-BB29-95F6FCA9C558}" presName="rootConnector" presStyleCnt="0"/>
      <dgm:spPr/>
    </dgm:pt>
    <dgm:pt modelId="{3AE9E28E-9046-497F-818F-B2A120F17004}" type="pres">
      <dgm:prSet presAssocID="{4B2AA5A2-01D3-4071-BB29-95F6FCA9C558}" presName="hierChild4" presStyleCnt="0"/>
      <dgm:spPr/>
    </dgm:pt>
    <dgm:pt modelId="{79087435-078F-4FD8-BFEF-60451217B119}" type="pres">
      <dgm:prSet presAssocID="{4B2AA5A2-01D3-4071-BB29-95F6FCA9C558}" presName="hierChild5" presStyleCnt="0"/>
      <dgm:spPr/>
    </dgm:pt>
    <dgm:pt modelId="{4D5C6E7E-9CBE-4D9A-B8F0-D0576DD0A615}" type="pres">
      <dgm:prSet presAssocID="{33B5C68E-9E3D-4DC4-999A-0DA349526D19}" presName="hierChild5" presStyleCnt="0"/>
      <dgm:spPr/>
    </dgm:pt>
    <dgm:pt modelId="{5563190E-2E41-44BA-BC55-CE05DDFDB721}" type="pres">
      <dgm:prSet presAssocID="{A9A948B6-5CBF-4B63-B394-69452E0ED409}" presName="hierChild5" presStyleCnt="0"/>
      <dgm:spPr/>
    </dgm:pt>
    <dgm:pt modelId="{D96E4910-6640-4ED7-AF68-04B540D5C5D5}" type="pres">
      <dgm:prSet presAssocID="{A67FFE6F-79CF-49DA-8474-3B54A8C3B2A2}" presName="Name35" presStyleLbl="parChTrans1D2" presStyleIdx="1" presStyleCnt="3"/>
      <dgm:spPr/>
    </dgm:pt>
    <dgm:pt modelId="{B280BA22-4BE4-4278-8268-8F9921A2CB0F}" type="pres">
      <dgm:prSet presAssocID="{EBA9ADBD-FAAA-4FD0-B7D7-DE883F833A05}" presName="hierRoot2" presStyleCnt="0">
        <dgm:presLayoutVars>
          <dgm:hierBranch/>
        </dgm:presLayoutVars>
      </dgm:prSet>
      <dgm:spPr/>
    </dgm:pt>
    <dgm:pt modelId="{D4DFC1C6-04F6-43A5-9195-FC849EE85514}" type="pres">
      <dgm:prSet presAssocID="{EBA9ADBD-FAAA-4FD0-B7D7-DE883F833A05}" presName="rootComposite" presStyleCnt="0"/>
      <dgm:spPr/>
    </dgm:pt>
    <dgm:pt modelId="{8F057D4D-EDE3-4B21-A774-AAEAB55BD106}" type="pres">
      <dgm:prSet presAssocID="{EBA9ADBD-FAAA-4FD0-B7D7-DE883F833A05}" presName="rootText" presStyleLbl="node2" presStyleIdx="1" presStyleCnt="3" custScaleX="247182" custScaleY="123354">
        <dgm:presLayoutVars>
          <dgm:chPref val="3"/>
        </dgm:presLayoutVars>
      </dgm:prSet>
      <dgm:spPr>
        <a:prstGeom prst="roundRect">
          <a:avLst/>
        </a:prstGeom>
      </dgm:spPr>
    </dgm:pt>
    <dgm:pt modelId="{1EF68751-9117-4D6C-9F85-7722A7510460}" type="pres">
      <dgm:prSet presAssocID="{EBA9ADBD-FAAA-4FD0-B7D7-DE883F833A05}" presName="rootConnector" presStyleCnt="0"/>
      <dgm:spPr/>
    </dgm:pt>
    <dgm:pt modelId="{D2F6BE83-50C0-4CB6-98E7-9ECB2A806BDB}" type="pres">
      <dgm:prSet presAssocID="{EBA9ADBD-FAAA-4FD0-B7D7-DE883F833A05}" presName="hierChild4" presStyleCnt="0"/>
      <dgm:spPr/>
    </dgm:pt>
    <dgm:pt modelId="{E0459297-A502-4D91-84C1-7731A4E6D64A}" type="pres">
      <dgm:prSet presAssocID="{3A94AD50-E658-4C4A-AF3B-19EE45EC9E8D}" presName="Name35" presStyleLbl="parChTrans1D3" presStyleIdx="3" presStyleCnt="8"/>
      <dgm:spPr/>
    </dgm:pt>
    <dgm:pt modelId="{DBDC3B78-BF6B-4469-865E-A8E4BF3A41CB}" type="pres">
      <dgm:prSet presAssocID="{BEB0DF97-1553-4C8F-A511-B54A089BB288}" presName="hierRoot2" presStyleCnt="0">
        <dgm:presLayoutVars>
          <dgm:hierBranch/>
        </dgm:presLayoutVars>
      </dgm:prSet>
      <dgm:spPr/>
    </dgm:pt>
    <dgm:pt modelId="{61AEF8B8-13CA-420F-A004-309765929B61}" type="pres">
      <dgm:prSet presAssocID="{BEB0DF97-1553-4C8F-A511-B54A089BB288}" presName="rootComposite" presStyleCnt="0"/>
      <dgm:spPr/>
    </dgm:pt>
    <dgm:pt modelId="{47A3CFBE-BDFA-444D-8BBC-72B949AAA0D1}" type="pres">
      <dgm:prSet presAssocID="{BEB0DF97-1553-4C8F-A511-B54A089BB288}" presName="rootText" presStyleLbl="node3" presStyleIdx="3" presStyleCnt="8" custScaleX="137657" custScaleY="80355" custLinFactNeighborX="-32300" custLinFactNeighborY="1431">
        <dgm:presLayoutVars>
          <dgm:chPref val="3"/>
        </dgm:presLayoutVars>
      </dgm:prSet>
      <dgm:spPr>
        <a:prstGeom prst="roundRect">
          <a:avLst/>
        </a:prstGeom>
      </dgm:spPr>
    </dgm:pt>
    <dgm:pt modelId="{C6EBD278-F638-441B-A02E-F958293A893B}" type="pres">
      <dgm:prSet presAssocID="{BEB0DF97-1553-4C8F-A511-B54A089BB288}" presName="rootConnector" presStyleCnt="0"/>
      <dgm:spPr/>
    </dgm:pt>
    <dgm:pt modelId="{3892F3B9-CE3D-463E-88BD-80C9F5722C0B}" type="pres">
      <dgm:prSet presAssocID="{BEB0DF97-1553-4C8F-A511-B54A089BB288}" presName="hierChild4" presStyleCnt="0"/>
      <dgm:spPr/>
    </dgm:pt>
    <dgm:pt modelId="{1E023FA6-692D-49DC-AD78-282FB5DDD9BE}" type="pres">
      <dgm:prSet presAssocID="{52EA46D9-7F0B-4B33-BBC6-9DB218257444}" presName="Name35" presStyleLbl="parChTrans1D4" presStyleIdx="4" presStyleCnt="9"/>
      <dgm:spPr/>
    </dgm:pt>
    <dgm:pt modelId="{7D550008-2BDB-4BD5-979D-DBFC51FD6614}" type="pres">
      <dgm:prSet presAssocID="{6EB9CF45-B7FC-4ADA-B7DB-ED6CCF1D9B09}" presName="hierRoot2" presStyleCnt="0">
        <dgm:presLayoutVars>
          <dgm:hierBranch val="init"/>
        </dgm:presLayoutVars>
      </dgm:prSet>
      <dgm:spPr/>
    </dgm:pt>
    <dgm:pt modelId="{52F400F0-B238-421B-AECC-8D52BBCB87ED}" type="pres">
      <dgm:prSet presAssocID="{6EB9CF45-B7FC-4ADA-B7DB-ED6CCF1D9B09}" presName="rootComposite" presStyleCnt="0"/>
      <dgm:spPr/>
    </dgm:pt>
    <dgm:pt modelId="{C0D7A55D-357B-46A2-B2BA-804F9E8497B6}" type="pres">
      <dgm:prSet presAssocID="{6EB9CF45-B7FC-4ADA-B7DB-ED6CCF1D9B09}" presName="rootText" presStyleLbl="node4" presStyleIdx="4" presStyleCnt="9" custScaleX="206832" custScaleY="942927" custLinFactNeighborX="-31583" custLinFactNeighborY="10014">
        <dgm:presLayoutVars>
          <dgm:chPref val="3"/>
        </dgm:presLayoutVars>
      </dgm:prSet>
      <dgm:spPr>
        <a:prstGeom prst="roundRect">
          <a:avLst/>
        </a:prstGeom>
      </dgm:spPr>
    </dgm:pt>
    <dgm:pt modelId="{47DA37FC-EA47-4CED-8E5B-85665BBBF223}" type="pres">
      <dgm:prSet presAssocID="{6EB9CF45-B7FC-4ADA-B7DB-ED6CCF1D9B09}" presName="rootConnector" presStyleCnt="0"/>
      <dgm:spPr/>
    </dgm:pt>
    <dgm:pt modelId="{E16E3018-258A-42B5-B086-11EDDE4F24D4}" type="pres">
      <dgm:prSet presAssocID="{6EB9CF45-B7FC-4ADA-B7DB-ED6CCF1D9B09}" presName="hierChild4" presStyleCnt="0"/>
      <dgm:spPr/>
    </dgm:pt>
    <dgm:pt modelId="{627AFFDA-E22E-48E5-8CC9-EF3898F69C04}" type="pres">
      <dgm:prSet presAssocID="{6EB9CF45-B7FC-4ADA-B7DB-ED6CCF1D9B09}" presName="hierChild5" presStyleCnt="0"/>
      <dgm:spPr/>
    </dgm:pt>
    <dgm:pt modelId="{3B460B2E-6638-45D2-A5CA-1320639CAF1A}" type="pres">
      <dgm:prSet presAssocID="{BEB0DF97-1553-4C8F-A511-B54A089BB288}" presName="hierChild5" presStyleCnt="0"/>
      <dgm:spPr/>
    </dgm:pt>
    <dgm:pt modelId="{6605CFAC-580F-43D7-ACFA-120EBDA8AC30}" type="pres">
      <dgm:prSet presAssocID="{34DA3F97-F5BF-4627-B811-BB41CA70EFFC}" presName="Name35" presStyleLbl="parChTrans1D3" presStyleIdx="4" presStyleCnt="8"/>
      <dgm:spPr/>
    </dgm:pt>
    <dgm:pt modelId="{2F78EA52-4AD0-4D7A-BCA6-38C4D212886B}" type="pres">
      <dgm:prSet presAssocID="{9B279DC6-9CE1-4898-BB8A-447BB6A0B2B3}" presName="hierRoot2" presStyleCnt="0">
        <dgm:presLayoutVars>
          <dgm:hierBranch/>
        </dgm:presLayoutVars>
      </dgm:prSet>
      <dgm:spPr/>
    </dgm:pt>
    <dgm:pt modelId="{218CB06A-C891-468A-9AAD-80DB10A3D65F}" type="pres">
      <dgm:prSet presAssocID="{9B279DC6-9CE1-4898-BB8A-447BB6A0B2B3}" presName="rootComposite" presStyleCnt="0"/>
      <dgm:spPr/>
    </dgm:pt>
    <dgm:pt modelId="{D3C6ECC9-52A5-4B1F-9A25-453F5D1AC01A}" type="pres">
      <dgm:prSet presAssocID="{9B279DC6-9CE1-4898-BB8A-447BB6A0B2B3}" presName="rootText" presStyleLbl="node3" presStyleIdx="4" presStyleCnt="8" custScaleX="137657" custScaleY="80355" custLinFactNeighborX="-41437" custLinFactNeighborY="925">
        <dgm:presLayoutVars>
          <dgm:chPref val="3"/>
        </dgm:presLayoutVars>
      </dgm:prSet>
      <dgm:spPr>
        <a:prstGeom prst="roundRect">
          <a:avLst/>
        </a:prstGeom>
      </dgm:spPr>
    </dgm:pt>
    <dgm:pt modelId="{FE3D467F-0B4B-4A5A-B133-DF3CE7146C0F}" type="pres">
      <dgm:prSet presAssocID="{9B279DC6-9CE1-4898-BB8A-447BB6A0B2B3}" presName="rootConnector" presStyleCnt="0"/>
      <dgm:spPr/>
    </dgm:pt>
    <dgm:pt modelId="{BDC19025-5D00-480F-9E21-B89D1A60ECD0}" type="pres">
      <dgm:prSet presAssocID="{9B279DC6-9CE1-4898-BB8A-447BB6A0B2B3}" presName="hierChild4" presStyleCnt="0"/>
      <dgm:spPr/>
    </dgm:pt>
    <dgm:pt modelId="{4A866725-7703-4FA3-838F-43153A3581D9}" type="pres">
      <dgm:prSet presAssocID="{4408900D-E499-469C-95E6-7E65B2D72D9C}" presName="Name35" presStyleLbl="parChTrans1D4" presStyleIdx="5" presStyleCnt="9"/>
      <dgm:spPr/>
    </dgm:pt>
    <dgm:pt modelId="{E4440F59-51B4-4522-97FA-22A26C43C6A9}" type="pres">
      <dgm:prSet presAssocID="{9846BDC1-99D9-416D-8168-030A2B18B767}" presName="hierRoot2" presStyleCnt="0">
        <dgm:presLayoutVars>
          <dgm:hierBranch val="init"/>
        </dgm:presLayoutVars>
      </dgm:prSet>
      <dgm:spPr/>
    </dgm:pt>
    <dgm:pt modelId="{99C99CA1-E738-4FE0-9FB6-8337100057FF}" type="pres">
      <dgm:prSet presAssocID="{9846BDC1-99D9-416D-8168-030A2B18B767}" presName="rootComposite" presStyleCnt="0"/>
      <dgm:spPr/>
    </dgm:pt>
    <dgm:pt modelId="{24E9E1DD-053E-49FF-983C-A16A1E7E4DAF}" type="pres">
      <dgm:prSet presAssocID="{9846BDC1-99D9-416D-8168-030A2B18B767}" presName="rootText" presStyleLbl="node4" presStyleIdx="5" presStyleCnt="9" custScaleX="287640" custScaleY="942927" custLinFactNeighborX="-41362" custLinFactNeighborY="-4213">
        <dgm:presLayoutVars>
          <dgm:chPref val="3"/>
        </dgm:presLayoutVars>
      </dgm:prSet>
      <dgm:spPr>
        <a:prstGeom prst="roundRect">
          <a:avLst/>
        </a:prstGeom>
      </dgm:spPr>
    </dgm:pt>
    <dgm:pt modelId="{7984D3D8-5C57-46B5-BFF6-6C24A50755F6}" type="pres">
      <dgm:prSet presAssocID="{9846BDC1-99D9-416D-8168-030A2B18B767}" presName="rootConnector" presStyleCnt="0"/>
      <dgm:spPr/>
    </dgm:pt>
    <dgm:pt modelId="{90C0DFD5-EF77-4970-8553-FBBC09A22C40}" type="pres">
      <dgm:prSet presAssocID="{9846BDC1-99D9-416D-8168-030A2B18B767}" presName="hierChild4" presStyleCnt="0"/>
      <dgm:spPr/>
    </dgm:pt>
    <dgm:pt modelId="{41390056-EE62-4950-A753-582B13A3D26E}" type="pres">
      <dgm:prSet presAssocID="{9846BDC1-99D9-416D-8168-030A2B18B767}" presName="hierChild5" presStyleCnt="0"/>
      <dgm:spPr/>
    </dgm:pt>
    <dgm:pt modelId="{5D8DC677-7456-47B2-B730-C5A7F8B7BCF1}" type="pres">
      <dgm:prSet presAssocID="{9B279DC6-9CE1-4898-BB8A-447BB6A0B2B3}" presName="hierChild5" presStyleCnt="0"/>
      <dgm:spPr/>
    </dgm:pt>
    <dgm:pt modelId="{59E22B7E-6BCB-40B3-84C8-EB694337710E}" type="pres">
      <dgm:prSet presAssocID="{F8E73AB4-CDEA-4E9E-9070-2C731761507D}" presName="Name35" presStyleLbl="parChTrans1D3" presStyleIdx="5" presStyleCnt="8"/>
      <dgm:spPr/>
    </dgm:pt>
    <dgm:pt modelId="{BAAC098A-B8E8-42F4-ACBA-B5F3C1EC99C3}" type="pres">
      <dgm:prSet presAssocID="{214E90DE-CB75-4C15-9B87-08D7C77F8455}" presName="hierRoot2" presStyleCnt="0">
        <dgm:presLayoutVars>
          <dgm:hierBranch/>
        </dgm:presLayoutVars>
      </dgm:prSet>
      <dgm:spPr/>
    </dgm:pt>
    <dgm:pt modelId="{D5B917D9-1097-43ED-9B34-B7FA978E4EA0}" type="pres">
      <dgm:prSet presAssocID="{214E90DE-CB75-4C15-9B87-08D7C77F8455}" presName="rootComposite" presStyleCnt="0"/>
      <dgm:spPr/>
    </dgm:pt>
    <dgm:pt modelId="{AA3D86E5-03AC-4223-A5BB-914BFD552C67}" type="pres">
      <dgm:prSet presAssocID="{214E90DE-CB75-4C15-9B87-08D7C77F8455}" presName="rootText" presStyleLbl="node3" presStyleIdx="5" presStyleCnt="8" custScaleX="137657" custScaleY="80355" custLinFactNeighborX="-39958" custLinFactNeighborY="5776">
        <dgm:presLayoutVars>
          <dgm:chPref val="3"/>
        </dgm:presLayoutVars>
      </dgm:prSet>
      <dgm:spPr>
        <a:prstGeom prst="roundRect">
          <a:avLst/>
        </a:prstGeom>
      </dgm:spPr>
    </dgm:pt>
    <dgm:pt modelId="{19A723ED-20DF-4C01-9505-D1999FC161FC}" type="pres">
      <dgm:prSet presAssocID="{214E90DE-CB75-4C15-9B87-08D7C77F8455}" presName="rootConnector" presStyleCnt="0"/>
      <dgm:spPr/>
    </dgm:pt>
    <dgm:pt modelId="{1B5CD486-A815-4DB9-B972-7356CB0C296E}" type="pres">
      <dgm:prSet presAssocID="{214E90DE-CB75-4C15-9B87-08D7C77F8455}" presName="hierChild4" presStyleCnt="0"/>
      <dgm:spPr/>
    </dgm:pt>
    <dgm:pt modelId="{C95224A9-8BF4-488E-A221-068CE631D37C}" type="pres">
      <dgm:prSet presAssocID="{6BBB0BCB-4D64-4C58-B418-3EEDEB8C39C3}" presName="Name35" presStyleLbl="parChTrans1D4" presStyleIdx="6" presStyleCnt="9"/>
      <dgm:spPr/>
    </dgm:pt>
    <dgm:pt modelId="{A6A4C1F9-5533-4A18-86AD-202E3B797A0B}" type="pres">
      <dgm:prSet presAssocID="{EF114B93-93BE-4858-8B06-584845285E49}" presName="hierRoot2" presStyleCnt="0">
        <dgm:presLayoutVars>
          <dgm:hierBranch val="init"/>
        </dgm:presLayoutVars>
      </dgm:prSet>
      <dgm:spPr/>
    </dgm:pt>
    <dgm:pt modelId="{F63EAFE0-D4BF-49DC-96FA-E0DE0EC7F74A}" type="pres">
      <dgm:prSet presAssocID="{EF114B93-93BE-4858-8B06-584845285E49}" presName="rootComposite" presStyleCnt="0"/>
      <dgm:spPr/>
    </dgm:pt>
    <dgm:pt modelId="{DA13B6E9-12EE-48E6-80F7-7542249ED9FA}" type="pres">
      <dgm:prSet presAssocID="{EF114B93-93BE-4858-8B06-584845285E49}" presName="rootText" presStyleLbl="node4" presStyleIdx="6" presStyleCnt="9" custScaleX="287547" custScaleY="942927" custLinFactNeighborX="-40193" custLinFactNeighborY="3984">
        <dgm:presLayoutVars>
          <dgm:chPref val="3"/>
        </dgm:presLayoutVars>
      </dgm:prSet>
      <dgm:spPr>
        <a:prstGeom prst="roundRect">
          <a:avLst/>
        </a:prstGeom>
      </dgm:spPr>
    </dgm:pt>
    <dgm:pt modelId="{715B2768-6683-4E50-8663-561C03A8944A}" type="pres">
      <dgm:prSet presAssocID="{EF114B93-93BE-4858-8B06-584845285E49}" presName="rootConnector" presStyleCnt="0"/>
      <dgm:spPr/>
    </dgm:pt>
    <dgm:pt modelId="{DC02AB7A-C99B-4504-B4B6-ECDB496C0592}" type="pres">
      <dgm:prSet presAssocID="{EF114B93-93BE-4858-8B06-584845285E49}" presName="hierChild4" presStyleCnt="0"/>
      <dgm:spPr/>
    </dgm:pt>
    <dgm:pt modelId="{1A718367-84E3-4329-BD47-A2E6B4473069}" type="pres">
      <dgm:prSet presAssocID="{EF114B93-93BE-4858-8B06-584845285E49}" presName="hierChild5" presStyleCnt="0"/>
      <dgm:spPr/>
    </dgm:pt>
    <dgm:pt modelId="{8F572EB6-CF64-40A9-832E-0039D41BECFB}" type="pres">
      <dgm:prSet presAssocID="{214E90DE-CB75-4C15-9B87-08D7C77F8455}" presName="hierChild5" presStyleCnt="0"/>
      <dgm:spPr/>
    </dgm:pt>
    <dgm:pt modelId="{9A8FD5B2-902F-4F3C-821A-60239F1850CE}" type="pres">
      <dgm:prSet presAssocID="{EBA9ADBD-FAAA-4FD0-B7D7-DE883F833A05}" presName="hierChild5" presStyleCnt="0"/>
      <dgm:spPr/>
    </dgm:pt>
    <dgm:pt modelId="{E7562B2E-8E35-4741-B3EA-3BBF5CB004AA}" type="pres">
      <dgm:prSet presAssocID="{B9F78B6A-2B43-4DA5-8BAB-8D77E86857FB}" presName="Name35" presStyleLbl="parChTrans1D2" presStyleIdx="2" presStyleCnt="3"/>
      <dgm:spPr/>
    </dgm:pt>
    <dgm:pt modelId="{25E5E16B-7FAC-464A-A4DD-BA11161709A5}" type="pres">
      <dgm:prSet presAssocID="{9C8EE930-2E14-4365-9EF7-B4968D184705}" presName="hierRoot2" presStyleCnt="0">
        <dgm:presLayoutVars>
          <dgm:hierBranch/>
        </dgm:presLayoutVars>
      </dgm:prSet>
      <dgm:spPr/>
    </dgm:pt>
    <dgm:pt modelId="{410E6622-240F-4768-B708-400A0B1DDBF0}" type="pres">
      <dgm:prSet presAssocID="{9C8EE930-2E14-4365-9EF7-B4968D184705}" presName="rootComposite" presStyleCnt="0"/>
      <dgm:spPr/>
    </dgm:pt>
    <dgm:pt modelId="{AA0A5DAB-488E-4312-BEEB-5200F3841E1E}" type="pres">
      <dgm:prSet presAssocID="{9C8EE930-2E14-4365-9EF7-B4968D184705}" presName="rootText" presStyleLbl="node2" presStyleIdx="2" presStyleCnt="3" custScaleX="247182" custScaleY="123354">
        <dgm:presLayoutVars>
          <dgm:chPref val="3"/>
        </dgm:presLayoutVars>
      </dgm:prSet>
      <dgm:spPr>
        <a:prstGeom prst="roundRect">
          <a:avLst/>
        </a:prstGeom>
      </dgm:spPr>
    </dgm:pt>
    <dgm:pt modelId="{FC3E03C5-358D-4BF2-A7B2-84795DF91602}" type="pres">
      <dgm:prSet presAssocID="{9C8EE930-2E14-4365-9EF7-B4968D184705}" presName="rootConnector" presStyleCnt="0"/>
      <dgm:spPr/>
    </dgm:pt>
    <dgm:pt modelId="{91EAE919-C756-4FF0-8C5A-745C948A8B4B}" type="pres">
      <dgm:prSet presAssocID="{9C8EE930-2E14-4365-9EF7-B4968D184705}" presName="hierChild4" presStyleCnt="0"/>
      <dgm:spPr/>
    </dgm:pt>
    <dgm:pt modelId="{B9DB0946-AB0F-451F-B75E-BF0C058AB270}" type="pres">
      <dgm:prSet presAssocID="{04103519-D211-4676-8488-6AE96698B9DA}" presName="Name35" presStyleLbl="parChTrans1D3" presStyleIdx="6" presStyleCnt="8"/>
      <dgm:spPr/>
    </dgm:pt>
    <dgm:pt modelId="{48009F4C-043F-4CA1-952F-65BFC80EE4C1}" type="pres">
      <dgm:prSet presAssocID="{C400B959-6665-4EA3-9EDD-D6DAF19ABC85}" presName="hierRoot2" presStyleCnt="0">
        <dgm:presLayoutVars>
          <dgm:hierBranch/>
        </dgm:presLayoutVars>
      </dgm:prSet>
      <dgm:spPr/>
    </dgm:pt>
    <dgm:pt modelId="{6E35FB21-A1CD-4202-9A61-FF71A2ABC657}" type="pres">
      <dgm:prSet presAssocID="{C400B959-6665-4EA3-9EDD-D6DAF19ABC85}" presName="rootComposite" presStyleCnt="0"/>
      <dgm:spPr/>
    </dgm:pt>
    <dgm:pt modelId="{E8AB7829-AEF7-41DA-87D8-CB391A2711D2}" type="pres">
      <dgm:prSet presAssocID="{C400B959-6665-4EA3-9EDD-D6DAF19ABC85}" presName="rootText" presStyleLbl="node3" presStyleIdx="6" presStyleCnt="8" custScaleX="137657" custScaleY="80355" custLinFactNeighborX="-38966" custLinFactNeighborY="3904">
        <dgm:presLayoutVars>
          <dgm:chPref val="3"/>
        </dgm:presLayoutVars>
      </dgm:prSet>
      <dgm:spPr>
        <a:prstGeom prst="roundRect">
          <a:avLst/>
        </a:prstGeom>
      </dgm:spPr>
    </dgm:pt>
    <dgm:pt modelId="{BEEE4F3C-3BCF-4C75-AD53-3F4CE0BE1FC9}" type="pres">
      <dgm:prSet presAssocID="{C400B959-6665-4EA3-9EDD-D6DAF19ABC85}" presName="rootConnector" presStyleCnt="0"/>
      <dgm:spPr/>
    </dgm:pt>
    <dgm:pt modelId="{090B534F-4107-4302-A512-3CAD02BB0D47}" type="pres">
      <dgm:prSet presAssocID="{C400B959-6665-4EA3-9EDD-D6DAF19ABC85}" presName="hierChild4" presStyleCnt="0"/>
      <dgm:spPr/>
    </dgm:pt>
    <dgm:pt modelId="{B67F054F-DA1C-43A7-BA64-AA512F4D2186}" type="pres">
      <dgm:prSet presAssocID="{982E0F8D-4EC2-4FAC-9476-266F2F965B5A}" presName="Name35" presStyleLbl="parChTrans1D4" presStyleIdx="7" presStyleCnt="9"/>
      <dgm:spPr/>
    </dgm:pt>
    <dgm:pt modelId="{3BFFD2B2-9A0D-43B1-B2B4-D265F8C1EC45}" type="pres">
      <dgm:prSet presAssocID="{21BE7ADA-1D45-4691-8639-5DA93FCF6C9F}" presName="hierRoot2" presStyleCnt="0">
        <dgm:presLayoutVars>
          <dgm:hierBranch val="init"/>
        </dgm:presLayoutVars>
      </dgm:prSet>
      <dgm:spPr/>
    </dgm:pt>
    <dgm:pt modelId="{3467C27D-D25E-417A-BC0C-6B6EB0B9055B}" type="pres">
      <dgm:prSet presAssocID="{21BE7ADA-1D45-4691-8639-5DA93FCF6C9F}" presName="rootComposite" presStyleCnt="0"/>
      <dgm:spPr/>
    </dgm:pt>
    <dgm:pt modelId="{B5CD851B-8CC4-48CD-9C36-E2C235EE3DA5}" type="pres">
      <dgm:prSet presAssocID="{21BE7ADA-1D45-4691-8639-5DA93FCF6C9F}" presName="rootText" presStyleLbl="node4" presStyleIdx="7" presStyleCnt="9" custScaleX="125868" custScaleY="942927" custLinFactNeighborX="-38997" custLinFactNeighborY="2068">
        <dgm:presLayoutVars>
          <dgm:chPref val="3"/>
        </dgm:presLayoutVars>
      </dgm:prSet>
      <dgm:spPr>
        <a:prstGeom prst="roundRect">
          <a:avLst/>
        </a:prstGeom>
      </dgm:spPr>
    </dgm:pt>
    <dgm:pt modelId="{6B500785-E892-43C3-8976-1BB6AD236042}" type="pres">
      <dgm:prSet presAssocID="{21BE7ADA-1D45-4691-8639-5DA93FCF6C9F}" presName="rootConnector" presStyleCnt="0"/>
      <dgm:spPr/>
    </dgm:pt>
    <dgm:pt modelId="{43FD3A06-8EF0-46F7-98F7-B1CA73F5EDF3}" type="pres">
      <dgm:prSet presAssocID="{21BE7ADA-1D45-4691-8639-5DA93FCF6C9F}" presName="hierChild4" presStyleCnt="0"/>
      <dgm:spPr/>
    </dgm:pt>
    <dgm:pt modelId="{817585A9-5142-4CDC-ACFD-87D3FACE7020}" type="pres">
      <dgm:prSet presAssocID="{21BE7ADA-1D45-4691-8639-5DA93FCF6C9F}" presName="hierChild5" presStyleCnt="0"/>
      <dgm:spPr/>
    </dgm:pt>
    <dgm:pt modelId="{15C297D9-FCB8-4A20-B44E-ACD683AD8CA4}" type="pres">
      <dgm:prSet presAssocID="{C400B959-6665-4EA3-9EDD-D6DAF19ABC85}" presName="hierChild5" presStyleCnt="0"/>
      <dgm:spPr/>
    </dgm:pt>
    <dgm:pt modelId="{9F1155E7-0AE9-4A97-8E4F-8E64ECB881BF}" type="pres">
      <dgm:prSet presAssocID="{C2E63B28-311D-490F-9530-D4D96A898F3E}" presName="Name35" presStyleLbl="parChTrans1D3" presStyleIdx="7" presStyleCnt="8"/>
      <dgm:spPr/>
    </dgm:pt>
    <dgm:pt modelId="{0E787011-3017-46A3-A21E-958DA5E33EF1}" type="pres">
      <dgm:prSet presAssocID="{B40D5770-3AC2-4395-AC59-4D5135D8816C}" presName="hierRoot2" presStyleCnt="0">
        <dgm:presLayoutVars>
          <dgm:hierBranch/>
        </dgm:presLayoutVars>
      </dgm:prSet>
      <dgm:spPr/>
    </dgm:pt>
    <dgm:pt modelId="{A49C7902-E2F8-421F-9ACD-5D9D2940B5ED}" type="pres">
      <dgm:prSet presAssocID="{B40D5770-3AC2-4395-AC59-4D5135D8816C}" presName="rootComposite" presStyleCnt="0"/>
      <dgm:spPr/>
    </dgm:pt>
    <dgm:pt modelId="{DB1BAD35-A8A3-4723-A90A-016187A903DE}" type="pres">
      <dgm:prSet presAssocID="{B40D5770-3AC2-4395-AC59-4D5135D8816C}" presName="rootText" presStyleLbl="node3" presStyleIdx="7" presStyleCnt="8" custScaleX="137657" custScaleY="80355" custLinFactNeighborX="-27261">
        <dgm:presLayoutVars>
          <dgm:chPref val="3"/>
        </dgm:presLayoutVars>
      </dgm:prSet>
      <dgm:spPr>
        <a:prstGeom prst="roundRect">
          <a:avLst/>
        </a:prstGeom>
      </dgm:spPr>
    </dgm:pt>
    <dgm:pt modelId="{D1F71A37-0D37-4CB1-987D-2562DBEDD607}" type="pres">
      <dgm:prSet presAssocID="{B40D5770-3AC2-4395-AC59-4D5135D8816C}" presName="rootConnector" presStyleCnt="0"/>
      <dgm:spPr/>
    </dgm:pt>
    <dgm:pt modelId="{5BD46AE4-7DC4-41B4-96F3-31B2FB019BA8}" type="pres">
      <dgm:prSet presAssocID="{B40D5770-3AC2-4395-AC59-4D5135D8816C}" presName="hierChild4" presStyleCnt="0"/>
      <dgm:spPr/>
    </dgm:pt>
    <dgm:pt modelId="{533DFED7-F060-4248-B938-F3EB5FAA102D}" type="pres">
      <dgm:prSet presAssocID="{A844A696-A0A8-4F67-A53C-F8272C971246}" presName="Name35" presStyleLbl="parChTrans1D4" presStyleIdx="8" presStyleCnt="9"/>
      <dgm:spPr/>
    </dgm:pt>
    <dgm:pt modelId="{FD8A5F89-14E7-4734-BE73-7DBAFDE83D33}" type="pres">
      <dgm:prSet presAssocID="{B6810C38-1EAA-4195-B539-B5BE9721716B}" presName="hierRoot2" presStyleCnt="0">
        <dgm:presLayoutVars>
          <dgm:hierBranch val="init"/>
        </dgm:presLayoutVars>
      </dgm:prSet>
      <dgm:spPr/>
    </dgm:pt>
    <dgm:pt modelId="{1EC442C7-10F7-409E-ADA7-CA961ABCFCB3}" type="pres">
      <dgm:prSet presAssocID="{B6810C38-1EAA-4195-B539-B5BE9721716B}" presName="rootComposite" presStyleCnt="0"/>
      <dgm:spPr/>
    </dgm:pt>
    <dgm:pt modelId="{7E58BC0D-237B-48E1-A859-8918F6C0689A}" type="pres">
      <dgm:prSet presAssocID="{B6810C38-1EAA-4195-B539-B5BE9721716B}" presName="rootText" presStyleLbl="node4" presStyleIdx="8" presStyleCnt="9" custScaleX="300676" custScaleY="942927" custLinFactNeighborX="-27611" custLinFactNeighborY="-4324">
        <dgm:presLayoutVars>
          <dgm:chPref val="3"/>
        </dgm:presLayoutVars>
      </dgm:prSet>
      <dgm:spPr>
        <a:prstGeom prst="roundRect">
          <a:avLst/>
        </a:prstGeom>
      </dgm:spPr>
    </dgm:pt>
    <dgm:pt modelId="{188A49E8-9AF2-4324-947A-31AB8762D2FF}" type="pres">
      <dgm:prSet presAssocID="{B6810C38-1EAA-4195-B539-B5BE9721716B}" presName="rootConnector" presStyleCnt="0"/>
      <dgm:spPr/>
    </dgm:pt>
    <dgm:pt modelId="{53731F9B-9E9D-4DDF-8C0A-5B2E59445DC1}" type="pres">
      <dgm:prSet presAssocID="{B6810C38-1EAA-4195-B539-B5BE9721716B}" presName="hierChild4" presStyleCnt="0"/>
      <dgm:spPr/>
    </dgm:pt>
    <dgm:pt modelId="{6ABADF1C-A6E6-4CBA-A671-0D2D85B96664}" type="pres">
      <dgm:prSet presAssocID="{B6810C38-1EAA-4195-B539-B5BE9721716B}" presName="hierChild5" presStyleCnt="0"/>
      <dgm:spPr/>
    </dgm:pt>
    <dgm:pt modelId="{0D7D324F-219A-4505-844F-1BFD015E7421}" type="pres">
      <dgm:prSet presAssocID="{B40D5770-3AC2-4395-AC59-4D5135D8816C}" presName="hierChild5" presStyleCnt="0"/>
      <dgm:spPr/>
    </dgm:pt>
    <dgm:pt modelId="{FFC3CD83-D651-4882-8B44-5FD39D4757E6}" type="pres">
      <dgm:prSet presAssocID="{9C8EE930-2E14-4365-9EF7-B4968D184705}" presName="hierChild5" presStyleCnt="0"/>
      <dgm:spPr/>
    </dgm:pt>
    <dgm:pt modelId="{414C65E9-EB79-4741-B1CB-258C25DDE9CA}" type="pres">
      <dgm:prSet presAssocID="{F368C344-A45A-4C6F-B913-A407F9E2A25E}" presName="hierChild3" presStyleCnt="0"/>
      <dgm:spPr/>
    </dgm:pt>
  </dgm:ptLst>
  <dgm:cxnLst>
    <dgm:cxn modelId="{375DC333-2F99-4182-93DE-3CCE9DF920DB}" srcId="{C1D024B2-439E-40E8-8303-CA4220598AA2}" destId="{F368C344-A45A-4C6F-B913-A407F9E2A25E}" srcOrd="0" destOrd="0" parTransId="{4CEC73EF-4BC5-4E9E-9FA0-7EF9BE5F10DC}" sibTransId="{554B5B49-BDFC-417A-9C4B-C96BFB15742F}"/>
    <dgm:cxn modelId="{6FA8334B-95FA-4AA2-959F-DC2CCE18A8FF}" srcId="{F368C344-A45A-4C6F-B913-A407F9E2A25E}" destId="{A9A948B6-5CBF-4B63-B394-69452E0ED409}" srcOrd="0" destOrd="0" parTransId="{ADDDD71A-8F9A-4CF7-AF3C-A505BABA81DD}" sibTransId="{AABA90E6-F345-4999-997A-6D4BC1140854}"/>
    <dgm:cxn modelId="{21E0AF96-A2E7-472B-9E88-65B711E991FA}" srcId="{A9A948B6-5CBF-4B63-B394-69452E0ED409}" destId="{F7615F78-C221-44E1-B9A8-656F129155EA}" srcOrd="0" destOrd="0" parTransId="{6B61AEB7-A445-487D-800C-B9381826850C}" sibTransId="{323FF6E0-A1B0-4AAF-B040-7636199A1664}"/>
    <dgm:cxn modelId="{21D75F21-AC0B-468B-AFB7-7B19FCD7E818}" srcId="{F7615F78-C221-44E1-B9A8-656F129155EA}" destId="{16A33929-408C-491A-A213-64D5EA3505F6}" srcOrd="0" destOrd="0" parTransId="{6C04C071-5881-47EF-9997-C577C7A743F9}" sibTransId="{32AA0D68-012A-4894-9EBA-7F7273FE870C}"/>
    <dgm:cxn modelId="{77C7C7AD-2F5C-4F8B-A907-CBFFC220ACA9}" srcId="{F7615F78-C221-44E1-B9A8-656F129155EA}" destId="{50DEEE66-070E-4EB8-98A4-5BE632130D61}" srcOrd="1" destOrd="0" parTransId="{14987A68-A795-448E-91A9-89CC42E99F38}" sibTransId="{B31D3CDC-7C53-431F-BBDC-7B060FD785DC}"/>
    <dgm:cxn modelId="{90719A6A-9DD6-4FC9-8364-199C43FDCCE0}" srcId="{A9A948B6-5CBF-4B63-B394-69452E0ED409}" destId="{D2FEB955-B958-445C-A83D-E2A0F048647C}" srcOrd="1" destOrd="0" parTransId="{C6637943-882F-4783-82E4-825DFCE169B2}" sibTransId="{37BEB398-AB34-491C-8D76-9E45F507B7D9}"/>
    <dgm:cxn modelId="{D26EC5C9-0B7A-403D-BA39-BDDAE2942434}" srcId="{D2FEB955-B958-445C-A83D-E2A0F048647C}" destId="{AB36DFB8-554A-4594-B893-C2ED34C29B40}" srcOrd="0" destOrd="1" parTransId="{C09FB0BC-BA3A-4B5F-9E1E-17E2F399F705}" sibTransId="{180F614A-4CF3-4054-A7C1-DF55CF2E4439}"/>
    <dgm:cxn modelId="{AD21A6A0-C30F-4B6B-B71D-BBBE1320805B}" srcId="{A9A948B6-5CBF-4B63-B394-69452E0ED409}" destId="{33B5C68E-9E3D-4DC4-999A-0DA349526D19}" srcOrd="2" destOrd="0" parTransId="{98092478-1207-4214-A5C9-E5EE82D3B6E6}" sibTransId="{545361A9-CA8A-4DAE-B792-6E664A9BD67E}"/>
    <dgm:cxn modelId="{25403578-9D71-4856-A68C-5804CC057F4F}" srcId="{33B5C68E-9E3D-4DC4-999A-0DA349526D19}" destId="{4B2AA5A2-01D3-4071-BB29-95F6FCA9C558}" srcOrd="0" destOrd="2" parTransId="{987CFC8D-5290-4716-967C-7B1F842B24E9}" sibTransId="{FC61DA2E-17BA-4693-9810-FC052BF2EF20}"/>
    <dgm:cxn modelId="{FCE5634A-1962-46DD-AAEF-7337AE34B461}" srcId="{F368C344-A45A-4C6F-B913-A407F9E2A25E}" destId="{EBA9ADBD-FAAA-4FD0-B7D7-DE883F833A05}" srcOrd="1" destOrd="0" parTransId="{A67FFE6F-79CF-49DA-8474-3B54A8C3B2A2}" sibTransId="{9EE3FFF4-5A08-4BD4-8C18-93C50C1AEFFF}"/>
    <dgm:cxn modelId="{EC5388A4-C9BF-4410-82CD-3B31031FD414}" srcId="{EBA9ADBD-FAAA-4FD0-B7D7-DE883F833A05}" destId="{BEB0DF97-1553-4C8F-A511-B54A089BB288}" srcOrd="0" destOrd="1" parTransId="{3A94AD50-E658-4C4A-AF3B-19EE45EC9E8D}" sibTransId="{1E054DFD-A5D3-4070-B6A6-E1AC4D99BFEB}"/>
    <dgm:cxn modelId="{AAB0DD59-2E99-4BE5-B4AB-99725E176BA7}" srcId="{BEB0DF97-1553-4C8F-A511-B54A089BB288}" destId="{6EB9CF45-B7FC-4ADA-B7DB-ED6CCF1D9B09}" srcOrd="0" destOrd="0" parTransId="{52EA46D9-7F0B-4B33-BBC6-9DB218257444}" sibTransId="{9B5E53E7-C679-4F93-8319-A65B45C49DDF}"/>
    <dgm:cxn modelId="{A5DDB413-5B26-4AEF-8BDD-29E357C484B1}" srcId="{EBA9ADBD-FAAA-4FD0-B7D7-DE883F833A05}" destId="{9B279DC6-9CE1-4898-BB8A-447BB6A0B2B3}" srcOrd="1" destOrd="1" parTransId="{34DA3F97-F5BF-4627-B811-BB41CA70EFFC}" sibTransId="{F88785FA-75B2-4A4D-9A44-992494AA4EED}"/>
    <dgm:cxn modelId="{9A48F5CE-8E37-4923-9826-73F0CC3EC770}" srcId="{9B279DC6-9CE1-4898-BB8A-447BB6A0B2B3}" destId="{9846BDC1-99D9-416D-8168-030A2B18B767}" srcOrd="0" destOrd="1" parTransId="{4408900D-E499-469C-95E6-7E65B2D72D9C}" sibTransId="{417CFAA8-884C-472E-AE7D-EAF638299395}"/>
    <dgm:cxn modelId="{495B53D3-128F-4440-A072-8F5029C9E882}" srcId="{EBA9ADBD-FAAA-4FD0-B7D7-DE883F833A05}" destId="{214E90DE-CB75-4C15-9B87-08D7C77F8455}" srcOrd="2" destOrd="1" parTransId="{F8E73AB4-CDEA-4E9E-9070-2C731761507D}" sibTransId="{699D488F-3D2E-4186-8173-120AC40EA279}"/>
    <dgm:cxn modelId="{05263FF0-4AA1-4404-8636-85778510CE3B}" srcId="{214E90DE-CB75-4C15-9B87-08D7C77F8455}" destId="{EF114B93-93BE-4858-8B06-584845285E49}" srcOrd="0" destOrd="2" parTransId="{6BBB0BCB-4D64-4C58-B418-3EEDEB8C39C3}" sibTransId="{5C028157-40CC-4E62-B069-34518F21D002}"/>
    <dgm:cxn modelId="{6EC0E535-6A31-4FF6-9751-B7CF51F1D834}" srcId="{F368C344-A45A-4C6F-B913-A407F9E2A25E}" destId="{9C8EE930-2E14-4365-9EF7-B4968D184705}" srcOrd="2" destOrd="0" parTransId="{B9F78B6A-2B43-4DA5-8BAB-8D77E86857FB}" sibTransId="{62D02538-0F59-4D50-B51B-75FB08C04414}"/>
    <dgm:cxn modelId="{C798ED01-6024-4D73-A80B-1F901B1CD0F0}" srcId="{9C8EE930-2E14-4365-9EF7-B4968D184705}" destId="{C400B959-6665-4EA3-9EDD-D6DAF19ABC85}" srcOrd="0" destOrd="2" parTransId="{04103519-D211-4676-8488-6AE96698B9DA}" sibTransId="{715A6EFE-2961-4F54-8D0C-EDC74E806B51}"/>
    <dgm:cxn modelId="{B7A17772-5C2E-4C73-84C1-10191008ABB7}" srcId="{C400B959-6665-4EA3-9EDD-D6DAF19ABC85}" destId="{21BE7ADA-1D45-4691-8639-5DA93FCF6C9F}" srcOrd="0" destOrd="0" parTransId="{982E0F8D-4EC2-4FAC-9476-266F2F965B5A}" sibTransId="{6B1D5FC4-DECE-4766-8430-659A2CBFD3FD}"/>
    <dgm:cxn modelId="{AAFF8D76-E060-4D7D-8396-58DE992EFA6D}" srcId="{9C8EE930-2E14-4365-9EF7-B4968D184705}" destId="{B40D5770-3AC2-4395-AC59-4D5135D8816C}" srcOrd="1" destOrd="2" parTransId="{C2E63B28-311D-490F-9530-D4D96A898F3E}" sibTransId="{FC61ACA0-7222-471E-89C9-3604C9D33D75}"/>
    <dgm:cxn modelId="{76FC455B-C4E2-49A3-91BA-9DFF573605B0}" srcId="{B40D5770-3AC2-4395-AC59-4D5135D8816C}" destId="{B6810C38-1EAA-4195-B539-B5BE9721716B}" srcOrd="0" destOrd="1" parTransId="{A844A696-A0A8-4F67-A53C-F8272C971246}" sibTransId="{0C54FDCF-C159-4D72-AA72-3163B039308B}"/>
    <dgm:cxn modelId="{E0F05C46-617A-4E34-BF4D-8610942B9A69}" type="presOf" srcId="{C1D024B2-439E-40E8-8303-CA4220598AA2}" destId="{E4223DB0-5620-4E8A-B97A-808644C01A2F}" srcOrd="0" destOrd="0" presId="urn:microsoft.com/office/officeart/2005/8/layout/orgChart1#1"/>
    <dgm:cxn modelId="{E5314625-528E-409D-8F16-D5E9431BC4F3}" type="presParOf" srcId="{E4223DB0-5620-4E8A-B97A-808644C01A2F}" destId="{0178975C-973E-42DE-8C35-95EE97B16841}" srcOrd="0" destOrd="0" presId="urn:microsoft.com/office/officeart/2005/8/layout/orgChart1#1"/>
    <dgm:cxn modelId="{81569833-1C36-49A0-815C-B336699F48C0}" type="presParOf" srcId="{0178975C-973E-42DE-8C35-95EE97B16841}" destId="{A3E562FA-CE3A-4EEE-AA72-25769CB7021C}" srcOrd="0" destOrd="0" presId="urn:microsoft.com/office/officeart/2005/8/layout/orgChart1#1"/>
    <dgm:cxn modelId="{917F0411-F1B0-46E1-A59D-EE34E5816ED1}" type="presOf" srcId="{F368C344-A45A-4C6F-B913-A407F9E2A25E}" destId="{A3E562FA-CE3A-4EEE-AA72-25769CB7021C}" srcOrd="0" destOrd="0" presId="urn:microsoft.com/office/officeart/2005/8/layout/orgChart1#1"/>
    <dgm:cxn modelId="{5680D5E2-2855-4AC4-BBC6-1598F3AA5A9B}" type="presParOf" srcId="{A3E562FA-CE3A-4EEE-AA72-25769CB7021C}" destId="{8F4FFDD2-4861-4E91-8F76-8DCD1DBBACC0}" srcOrd="0" destOrd="0" presId="urn:microsoft.com/office/officeart/2005/8/layout/orgChart1#1"/>
    <dgm:cxn modelId="{0C3F5B27-CFA6-4923-BED4-50B0C9AE5720}" type="presOf" srcId="{F368C344-A45A-4C6F-B913-A407F9E2A25E}" destId="{8F4FFDD2-4861-4E91-8F76-8DCD1DBBACC0}" srcOrd="0" destOrd="0" presId="urn:microsoft.com/office/officeart/2005/8/layout/orgChart1#1"/>
    <dgm:cxn modelId="{222F543F-43D2-47F4-BE1E-0BBA0155B69C}" type="presParOf" srcId="{A3E562FA-CE3A-4EEE-AA72-25769CB7021C}" destId="{FBDF6D30-3C88-47B2-AD0C-2108E2EBBC3C}" srcOrd="1" destOrd="0" presId="urn:microsoft.com/office/officeart/2005/8/layout/orgChart1#1"/>
    <dgm:cxn modelId="{DAA0BCC0-FFBC-4F41-86C9-22075D5E9BB7}" type="presOf" srcId="{F368C344-A45A-4C6F-B913-A407F9E2A25E}" destId="{FBDF6D30-3C88-47B2-AD0C-2108E2EBBC3C}" srcOrd="0" destOrd="0" presId="urn:microsoft.com/office/officeart/2005/8/layout/orgChart1#1"/>
    <dgm:cxn modelId="{0609FA15-163E-4087-B430-31C04B80F420}" type="presParOf" srcId="{0178975C-973E-42DE-8C35-95EE97B16841}" destId="{FE0D18A4-6DBB-42D4-A48F-946AA5997C63}" srcOrd="1" destOrd="0" presId="urn:microsoft.com/office/officeart/2005/8/layout/orgChart1#1"/>
    <dgm:cxn modelId="{891A98A9-5BE3-4559-9237-AAC2C7884DCC}" type="presParOf" srcId="{FE0D18A4-6DBB-42D4-A48F-946AA5997C63}" destId="{8A186D73-4F58-47BE-BE72-C7C38023C7B7}" srcOrd="0" destOrd="1" presId="urn:microsoft.com/office/officeart/2005/8/layout/orgChart1#1"/>
    <dgm:cxn modelId="{B6D76886-B0EF-4D83-BD56-053DE484245A}" type="presOf" srcId="{ADDDD71A-8F9A-4CF7-AF3C-A505BABA81DD}" destId="{8A186D73-4F58-47BE-BE72-C7C38023C7B7}" srcOrd="0" destOrd="0" presId="urn:microsoft.com/office/officeart/2005/8/layout/orgChart1#1"/>
    <dgm:cxn modelId="{130C3DF5-1635-4B5B-ABFA-92FD8AFB71CD}" type="presParOf" srcId="{FE0D18A4-6DBB-42D4-A48F-946AA5997C63}" destId="{DF03F92B-B491-4B59-978E-A315085472BC}" srcOrd="1" destOrd="1" presId="urn:microsoft.com/office/officeart/2005/8/layout/orgChart1#1"/>
    <dgm:cxn modelId="{D5D8A1A0-7462-4AAB-BA64-80293B186A85}" type="presParOf" srcId="{DF03F92B-B491-4B59-978E-A315085472BC}" destId="{6B02257E-3FA9-4F0C-A9B1-8B0A9CD71685}" srcOrd="0" destOrd="1" presId="urn:microsoft.com/office/officeart/2005/8/layout/orgChart1#1"/>
    <dgm:cxn modelId="{92DC285C-0C3D-464E-A9AC-6EA45876D876}" type="presOf" srcId="{A9A948B6-5CBF-4B63-B394-69452E0ED409}" destId="{6B02257E-3FA9-4F0C-A9B1-8B0A9CD71685}" srcOrd="0" destOrd="0" presId="urn:microsoft.com/office/officeart/2005/8/layout/orgChart1#1"/>
    <dgm:cxn modelId="{D43337B9-AF72-4BF3-893D-2EBC1951E404}" type="presParOf" srcId="{6B02257E-3FA9-4F0C-A9B1-8B0A9CD71685}" destId="{ADB9B2A0-7BEE-4238-A4C3-7479A20011BD}" srcOrd="0" destOrd="0" presId="urn:microsoft.com/office/officeart/2005/8/layout/orgChart1#1"/>
    <dgm:cxn modelId="{FF82DBE2-E595-43B6-84EA-BA739164638B}" type="presOf" srcId="{A9A948B6-5CBF-4B63-B394-69452E0ED409}" destId="{ADB9B2A0-7BEE-4238-A4C3-7479A20011BD}" srcOrd="0" destOrd="0" presId="urn:microsoft.com/office/officeart/2005/8/layout/orgChart1#1"/>
    <dgm:cxn modelId="{D96E6B04-A7E2-4C65-9CD9-FC6F8C304990}" type="presParOf" srcId="{6B02257E-3FA9-4F0C-A9B1-8B0A9CD71685}" destId="{06FA1FAF-44BC-43C0-BEF8-C85AC9C2E975}" srcOrd="1" destOrd="0" presId="urn:microsoft.com/office/officeart/2005/8/layout/orgChart1#1"/>
    <dgm:cxn modelId="{91228C18-1666-40C6-9FCB-8677B8BB8259}" type="presOf" srcId="{A9A948B6-5CBF-4B63-B394-69452E0ED409}" destId="{06FA1FAF-44BC-43C0-BEF8-C85AC9C2E975}" srcOrd="0" destOrd="0" presId="urn:microsoft.com/office/officeart/2005/8/layout/orgChart1#1"/>
    <dgm:cxn modelId="{B7015DC4-BFA1-49B7-B3C5-8FCFCE1E3329}" type="presParOf" srcId="{DF03F92B-B491-4B59-978E-A315085472BC}" destId="{BAD2007D-3082-4C3D-B249-4D39AC92810A}" srcOrd="1" destOrd="1" presId="urn:microsoft.com/office/officeart/2005/8/layout/orgChart1#1"/>
    <dgm:cxn modelId="{7245FF76-E77B-40A9-99E7-A8B97ED78FE6}" type="presParOf" srcId="{BAD2007D-3082-4C3D-B249-4D39AC92810A}" destId="{9D0044D0-424F-4E2A-9D20-8C4C5EFDB3F9}" srcOrd="0" destOrd="1" presId="urn:microsoft.com/office/officeart/2005/8/layout/orgChart1#1"/>
    <dgm:cxn modelId="{2AE33F87-1D60-4B20-AFFE-52F0F115A19D}" type="presOf" srcId="{6B61AEB7-A445-487D-800C-B9381826850C}" destId="{9D0044D0-424F-4E2A-9D20-8C4C5EFDB3F9}" srcOrd="0" destOrd="0" presId="urn:microsoft.com/office/officeart/2005/8/layout/orgChart1#1"/>
    <dgm:cxn modelId="{A199B78A-954A-4DE4-90E7-FDA61B12AF15}" type="presParOf" srcId="{BAD2007D-3082-4C3D-B249-4D39AC92810A}" destId="{1075DE7D-5FCA-48F8-B6C7-A841A602EDA8}" srcOrd="1" destOrd="1" presId="urn:microsoft.com/office/officeart/2005/8/layout/orgChart1#1"/>
    <dgm:cxn modelId="{B29C22F1-750F-41C4-A351-4CFBE6059FBB}" type="presParOf" srcId="{1075DE7D-5FCA-48F8-B6C7-A841A602EDA8}" destId="{89BA88AC-4A4B-4D60-9E63-26233A2A310E}" srcOrd="0" destOrd="1" presId="urn:microsoft.com/office/officeart/2005/8/layout/orgChart1#1"/>
    <dgm:cxn modelId="{B27DB92A-430B-4D30-89B3-2E5E6A5793C9}" type="presOf" srcId="{F7615F78-C221-44E1-B9A8-656F129155EA}" destId="{89BA88AC-4A4B-4D60-9E63-26233A2A310E}" srcOrd="0" destOrd="0" presId="urn:microsoft.com/office/officeart/2005/8/layout/orgChart1#1"/>
    <dgm:cxn modelId="{AA2CA71F-144D-4E5B-9C73-8A92821248D1}" type="presParOf" srcId="{89BA88AC-4A4B-4D60-9E63-26233A2A310E}" destId="{7A984586-F384-4433-BC94-4CED535E6670}" srcOrd="0" destOrd="0" presId="urn:microsoft.com/office/officeart/2005/8/layout/orgChart1#1"/>
    <dgm:cxn modelId="{CA97A40B-D18D-4167-951E-95A768F01FE0}" type="presOf" srcId="{F7615F78-C221-44E1-B9A8-656F129155EA}" destId="{7A984586-F384-4433-BC94-4CED535E6670}" srcOrd="0" destOrd="0" presId="urn:microsoft.com/office/officeart/2005/8/layout/orgChart1#1"/>
    <dgm:cxn modelId="{90332C80-3932-490C-944E-BCC6DD311F7F}" type="presParOf" srcId="{89BA88AC-4A4B-4D60-9E63-26233A2A310E}" destId="{9FE8F282-0A63-4DA4-9B79-574E9DCF68F6}" srcOrd="1" destOrd="0" presId="urn:microsoft.com/office/officeart/2005/8/layout/orgChart1#1"/>
    <dgm:cxn modelId="{A4EE2E5E-5097-46B1-8E59-F2D7C09E1CFE}" type="presOf" srcId="{F7615F78-C221-44E1-B9A8-656F129155EA}" destId="{9FE8F282-0A63-4DA4-9B79-574E9DCF68F6}" srcOrd="0" destOrd="0" presId="urn:microsoft.com/office/officeart/2005/8/layout/orgChart1#1"/>
    <dgm:cxn modelId="{EDD60311-F676-4DD5-95B5-F614DB01211A}" type="presParOf" srcId="{1075DE7D-5FCA-48F8-B6C7-A841A602EDA8}" destId="{3C3A0A2E-B1F5-4268-A7F1-A1B3704DF658}" srcOrd="1" destOrd="1" presId="urn:microsoft.com/office/officeart/2005/8/layout/orgChart1#1"/>
    <dgm:cxn modelId="{2BE706E8-AC81-4E0B-AE21-0E6B5FDBCB50}" type="presParOf" srcId="{3C3A0A2E-B1F5-4268-A7F1-A1B3704DF658}" destId="{CC19831C-26C8-4F44-BEE5-E06B6A7D2DB5}" srcOrd="0" destOrd="1" presId="urn:microsoft.com/office/officeart/2005/8/layout/orgChart1#1"/>
    <dgm:cxn modelId="{BD623C0A-5248-4772-B027-8F1E8B202A6E}" type="presOf" srcId="{6C04C071-5881-47EF-9997-C577C7A743F9}" destId="{CC19831C-26C8-4F44-BEE5-E06B6A7D2DB5}" srcOrd="0" destOrd="0" presId="urn:microsoft.com/office/officeart/2005/8/layout/orgChart1#1"/>
    <dgm:cxn modelId="{6267EF0F-5A6E-4732-B518-951EF21EDF1D}" type="presParOf" srcId="{3C3A0A2E-B1F5-4268-A7F1-A1B3704DF658}" destId="{EC7C3D3A-7DAE-49B6-AD18-34DA9E583E09}" srcOrd="1" destOrd="1" presId="urn:microsoft.com/office/officeart/2005/8/layout/orgChart1#1"/>
    <dgm:cxn modelId="{636B15C2-F7A7-4FCC-A9C2-D4AB3B2BA82F}" type="presParOf" srcId="{EC7C3D3A-7DAE-49B6-AD18-34DA9E583E09}" destId="{871ACB51-00CB-4F06-90AB-FEA7CF94A347}" srcOrd="0" destOrd="1" presId="urn:microsoft.com/office/officeart/2005/8/layout/orgChart1#1"/>
    <dgm:cxn modelId="{03972813-5C38-48D3-A950-76CD04773137}" type="presOf" srcId="{16A33929-408C-491A-A213-64D5EA3505F6}" destId="{871ACB51-00CB-4F06-90AB-FEA7CF94A347}" srcOrd="0" destOrd="0" presId="urn:microsoft.com/office/officeart/2005/8/layout/orgChart1#1"/>
    <dgm:cxn modelId="{E7CF54D0-0800-4DE0-A88A-1F146E81908E}" type="presParOf" srcId="{871ACB51-00CB-4F06-90AB-FEA7CF94A347}" destId="{FBE59E42-F907-45F9-9011-F941633F4659}" srcOrd="0" destOrd="0" presId="urn:microsoft.com/office/officeart/2005/8/layout/orgChart1#1"/>
    <dgm:cxn modelId="{D305602D-AE70-46CB-AA50-223698494071}" type="presOf" srcId="{16A33929-408C-491A-A213-64D5EA3505F6}" destId="{FBE59E42-F907-45F9-9011-F941633F4659}" srcOrd="0" destOrd="0" presId="urn:microsoft.com/office/officeart/2005/8/layout/orgChart1#1"/>
    <dgm:cxn modelId="{CC29384E-C8B6-4B3E-9BAA-4212F41B3A16}" type="presParOf" srcId="{871ACB51-00CB-4F06-90AB-FEA7CF94A347}" destId="{D050A2E0-D5C6-4CB3-A80E-FCB6A53565C7}" srcOrd="1" destOrd="0" presId="urn:microsoft.com/office/officeart/2005/8/layout/orgChart1#1"/>
    <dgm:cxn modelId="{1C3263C2-21EF-4015-B466-C21FDA36756C}" type="presOf" srcId="{16A33929-408C-491A-A213-64D5EA3505F6}" destId="{D050A2E0-D5C6-4CB3-A80E-FCB6A53565C7}" srcOrd="0" destOrd="0" presId="urn:microsoft.com/office/officeart/2005/8/layout/orgChart1#1"/>
    <dgm:cxn modelId="{87FC31E0-B69C-4BF0-8520-E9DCA01A19D8}" type="presParOf" srcId="{EC7C3D3A-7DAE-49B6-AD18-34DA9E583E09}" destId="{39CDE0D7-3269-431B-917C-53253C316730}" srcOrd="1" destOrd="1" presId="urn:microsoft.com/office/officeart/2005/8/layout/orgChart1#1"/>
    <dgm:cxn modelId="{A21E69CC-E284-4441-901C-DDE9BAD13479}" type="presParOf" srcId="{EC7C3D3A-7DAE-49B6-AD18-34DA9E583E09}" destId="{A38B9FAF-D65F-416D-8C09-1CF216D139F3}" srcOrd="2" destOrd="1" presId="urn:microsoft.com/office/officeart/2005/8/layout/orgChart1#1"/>
    <dgm:cxn modelId="{20927B29-07F4-426E-9445-3F11ED24EB7A}" type="presParOf" srcId="{3C3A0A2E-B1F5-4268-A7F1-A1B3704DF658}" destId="{B87574B1-28CE-434B-849D-B2E1B246D258}" srcOrd="2" destOrd="1" presId="urn:microsoft.com/office/officeart/2005/8/layout/orgChart1#1"/>
    <dgm:cxn modelId="{ADEDA69F-42FD-404F-86EB-4F361F6843E0}" type="presOf" srcId="{14987A68-A795-448E-91A9-89CC42E99F38}" destId="{B87574B1-28CE-434B-849D-B2E1B246D258}" srcOrd="0" destOrd="0" presId="urn:microsoft.com/office/officeart/2005/8/layout/orgChart1#1"/>
    <dgm:cxn modelId="{8780A3F1-7473-464A-9115-EE922A4959C6}" type="presParOf" srcId="{3C3A0A2E-B1F5-4268-A7F1-A1B3704DF658}" destId="{0DD5EEFE-3D4F-4FF9-8EE9-7A26E33D22E5}" srcOrd="3" destOrd="1" presId="urn:microsoft.com/office/officeart/2005/8/layout/orgChart1#1"/>
    <dgm:cxn modelId="{587A0EAA-6750-4F93-8CAD-2A0E4CD88393}" type="presParOf" srcId="{0DD5EEFE-3D4F-4FF9-8EE9-7A26E33D22E5}" destId="{ED780FE6-316D-45D6-B92A-D38B06828684}" srcOrd="0" destOrd="3" presId="urn:microsoft.com/office/officeart/2005/8/layout/orgChart1#1"/>
    <dgm:cxn modelId="{BF82ED4C-21E3-44E8-96BE-B764CCD6C75D}" type="presOf" srcId="{50DEEE66-070E-4EB8-98A4-5BE632130D61}" destId="{ED780FE6-316D-45D6-B92A-D38B06828684}" srcOrd="0" destOrd="0" presId="urn:microsoft.com/office/officeart/2005/8/layout/orgChart1#1"/>
    <dgm:cxn modelId="{8AD1108E-E1E2-4977-B0E5-2D5D18687467}" type="presParOf" srcId="{ED780FE6-316D-45D6-B92A-D38B06828684}" destId="{C84F6FCB-5247-4D19-BAA2-8B97202FBCA2}" srcOrd="0" destOrd="0" presId="urn:microsoft.com/office/officeart/2005/8/layout/orgChart1#1"/>
    <dgm:cxn modelId="{ACD24DCA-8D2B-4F36-84DF-DAE204CE7B78}" type="presOf" srcId="{50DEEE66-070E-4EB8-98A4-5BE632130D61}" destId="{C84F6FCB-5247-4D19-BAA2-8B97202FBCA2}" srcOrd="0" destOrd="0" presId="urn:microsoft.com/office/officeart/2005/8/layout/orgChart1#1"/>
    <dgm:cxn modelId="{76579528-33E8-452E-805F-C817C2723B2A}" type="presParOf" srcId="{ED780FE6-316D-45D6-B92A-D38B06828684}" destId="{B787F866-A783-43D4-8019-B5DB6069FA5B}" srcOrd="1" destOrd="0" presId="urn:microsoft.com/office/officeart/2005/8/layout/orgChart1#1"/>
    <dgm:cxn modelId="{861FC836-6A63-420E-B73E-F99B3233E05E}" type="presOf" srcId="{50DEEE66-070E-4EB8-98A4-5BE632130D61}" destId="{B787F866-A783-43D4-8019-B5DB6069FA5B}" srcOrd="0" destOrd="0" presId="urn:microsoft.com/office/officeart/2005/8/layout/orgChart1#1"/>
    <dgm:cxn modelId="{63BE8451-6189-43A4-A746-1B777CF0C9A3}" type="presParOf" srcId="{0DD5EEFE-3D4F-4FF9-8EE9-7A26E33D22E5}" destId="{2D9E1226-CE6D-49A0-8DF9-4530DB5E616F}" srcOrd="1" destOrd="3" presId="urn:microsoft.com/office/officeart/2005/8/layout/orgChart1#1"/>
    <dgm:cxn modelId="{5B1FF4B8-159C-4816-9E1B-ECA152EF3D8E}" type="presParOf" srcId="{0DD5EEFE-3D4F-4FF9-8EE9-7A26E33D22E5}" destId="{68238E5D-F49A-48D1-9371-E1F55228F66F}" srcOrd="2" destOrd="3" presId="urn:microsoft.com/office/officeart/2005/8/layout/orgChart1#1"/>
    <dgm:cxn modelId="{78296A42-3A46-41F0-8D17-8031E04CC281}" type="presParOf" srcId="{1075DE7D-5FCA-48F8-B6C7-A841A602EDA8}" destId="{E344D2DE-21E5-4003-8C93-ED89CF6C0EE1}" srcOrd="2" destOrd="1" presId="urn:microsoft.com/office/officeart/2005/8/layout/orgChart1#1"/>
    <dgm:cxn modelId="{F99251F4-B426-443E-8BEB-FC92EA8E6490}" type="presParOf" srcId="{BAD2007D-3082-4C3D-B249-4D39AC92810A}" destId="{59862656-00A1-45EC-9D87-4DD046F89FF9}" srcOrd="2" destOrd="1" presId="urn:microsoft.com/office/officeart/2005/8/layout/orgChart1#1"/>
    <dgm:cxn modelId="{9157AFBD-FFD1-43CD-A9FC-DD1C228EAEA7}" type="presOf" srcId="{C6637943-882F-4783-82E4-825DFCE169B2}" destId="{59862656-00A1-45EC-9D87-4DD046F89FF9}" srcOrd="0" destOrd="0" presId="urn:microsoft.com/office/officeart/2005/8/layout/orgChart1#1"/>
    <dgm:cxn modelId="{40ECD4A1-BE04-4606-B65C-5416A34D1A89}" type="presParOf" srcId="{BAD2007D-3082-4C3D-B249-4D39AC92810A}" destId="{6B8D4F69-DB60-4F02-9AB2-C996B19A1192}" srcOrd="3" destOrd="1" presId="urn:microsoft.com/office/officeart/2005/8/layout/orgChart1#1"/>
    <dgm:cxn modelId="{5875D579-6849-4E81-AAF4-4C40D343D742}" type="presParOf" srcId="{6B8D4F69-DB60-4F02-9AB2-C996B19A1192}" destId="{34FACD9C-FCEA-4B9B-B59E-D61899E9682B}" srcOrd="0" destOrd="3" presId="urn:microsoft.com/office/officeart/2005/8/layout/orgChart1#1"/>
    <dgm:cxn modelId="{A336A706-CC50-417F-81DE-86E79922E1AF}" type="presOf" srcId="{D2FEB955-B958-445C-A83D-E2A0F048647C}" destId="{34FACD9C-FCEA-4B9B-B59E-D61899E9682B}" srcOrd="0" destOrd="0" presId="urn:microsoft.com/office/officeart/2005/8/layout/orgChart1#1"/>
    <dgm:cxn modelId="{50850D5C-A43B-446E-9E34-5C24D26CB95D}" type="presParOf" srcId="{34FACD9C-FCEA-4B9B-B59E-D61899E9682B}" destId="{8EE5229D-8AFB-4C44-B5AD-AD22B3A55459}" srcOrd="0" destOrd="0" presId="urn:microsoft.com/office/officeart/2005/8/layout/orgChart1#1"/>
    <dgm:cxn modelId="{8C36BB49-95F3-4672-A09B-A3AE1C4F5850}" type="presOf" srcId="{D2FEB955-B958-445C-A83D-E2A0F048647C}" destId="{8EE5229D-8AFB-4C44-B5AD-AD22B3A55459}" srcOrd="0" destOrd="0" presId="urn:microsoft.com/office/officeart/2005/8/layout/orgChart1#1"/>
    <dgm:cxn modelId="{493E7191-8073-41E0-8D4D-C6C4DDAB66EE}" type="presParOf" srcId="{34FACD9C-FCEA-4B9B-B59E-D61899E9682B}" destId="{66BDE532-3F02-4AE6-AA5D-ECACD8BCFD80}" srcOrd="1" destOrd="0" presId="urn:microsoft.com/office/officeart/2005/8/layout/orgChart1#1"/>
    <dgm:cxn modelId="{BE83F3C5-764F-46F4-896A-61C69586AC42}" type="presOf" srcId="{D2FEB955-B958-445C-A83D-E2A0F048647C}" destId="{66BDE532-3F02-4AE6-AA5D-ECACD8BCFD80}" srcOrd="0" destOrd="0" presId="urn:microsoft.com/office/officeart/2005/8/layout/orgChart1#1"/>
    <dgm:cxn modelId="{12E4EF08-4216-4C7E-AB55-184B7AE6AC11}" type="presParOf" srcId="{6B8D4F69-DB60-4F02-9AB2-C996B19A1192}" destId="{3F40CFC9-1778-4E94-A81C-63AE1A369684}" srcOrd="1" destOrd="3" presId="urn:microsoft.com/office/officeart/2005/8/layout/orgChart1#1"/>
    <dgm:cxn modelId="{1E06FF62-0DDE-4AC4-AD6C-3C8734B86A89}" type="presParOf" srcId="{3F40CFC9-1778-4E94-A81C-63AE1A369684}" destId="{1AA8E27A-2D90-474D-9287-CE597E19C5C1}" srcOrd="0" destOrd="1" presId="urn:microsoft.com/office/officeart/2005/8/layout/orgChart1#1"/>
    <dgm:cxn modelId="{30AD8BCA-02FE-46C6-B1AF-CCFF3A1B9B5C}" type="presOf" srcId="{C09FB0BC-BA3A-4B5F-9E1E-17E2F399F705}" destId="{1AA8E27A-2D90-474D-9287-CE597E19C5C1}" srcOrd="0" destOrd="0" presId="urn:microsoft.com/office/officeart/2005/8/layout/orgChart1#1"/>
    <dgm:cxn modelId="{F1ED25E0-1CE1-4965-B3F4-EF41D5896B4C}" type="presParOf" srcId="{3F40CFC9-1778-4E94-A81C-63AE1A369684}" destId="{88DE55A7-D2F1-4D31-90F6-4E92ED232532}" srcOrd="1" destOrd="1" presId="urn:microsoft.com/office/officeart/2005/8/layout/orgChart1#1"/>
    <dgm:cxn modelId="{9152C3BC-9EE8-45D8-B4A5-21CFBE5E264A}" type="presParOf" srcId="{88DE55A7-D2F1-4D31-90F6-4E92ED232532}" destId="{D23A9B0E-0600-4EE1-8189-36B3D187A530}" srcOrd="0" destOrd="1" presId="urn:microsoft.com/office/officeart/2005/8/layout/orgChart1#1"/>
    <dgm:cxn modelId="{B7E8ACA4-8830-48EA-A1D9-67A80C651B7C}" type="presOf" srcId="{AB36DFB8-554A-4594-B893-C2ED34C29B40}" destId="{D23A9B0E-0600-4EE1-8189-36B3D187A530}" srcOrd="0" destOrd="0" presId="urn:microsoft.com/office/officeart/2005/8/layout/orgChart1#1"/>
    <dgm:cxn modelId="{FA800D00-B06C-4BC1-8A6F-9C9CAC837D48}" type="presParOf" srcId="{D23A9B0E-0600-4EE1-8189-36B3D187A530}" destId="{5681785D-E732-45E4-A020-84550ADEF14A}" srcOrd="0" destOrd="0" presId="urn:microsoft.com/office/officeart/2005/8/layout/orgChart1#1"/>
    <dgm:cxn modelId="{5D786F4F-4860-4794-9FA5-A7DEF5175184}" type="presOf" srcId="{AB36DFB8-554A-4594-B893-C2ED34C29B40}" destId="{5681785D-E732-45E4-A020-84550ADEF14A}" srcOrd="0" destOrd="0" presId="urn:microsoft.com/office/officeart/2005/8/layout/orgChart1#1"/>
    <dgm:cxn modelId="{8C797E01-F2BB-4B0F-9AD9-14C4CE52FC6A}" type="presParOf" srcId="{D23A9B0E-0600-4EE1-8189-36B3D187A530}" destId="{53E88E63-A68B-448A-9A8A-122F0D5281F2}" srcOrd="1" destOrd="0" presId="urn:microsoft.com/office/officeart/2005/8/layout/orgChart1#1"/>
    <dgm:cxn modelId="{591851BB-71D8-4D19-A7DC-AB94DD8A7F6C}" type="presOf" srcId="{AB36DFB8-554A-4594-B893-C2ED34C29B40}" destId="{53E88E63-A68B-448A-9A8A-122F0D5281F2}" srcOrd="0" destOrd="0" presId="urn:microsoft.com/office/officeart/2005/8/layout/orgChart1#1"/>
    <dgm:cxn modelId="{495B5B10-14DA-45C7-828A-3E560CD856A4}" type="presParOf" srcId="{88DE55A7-D2F1-4D31-90F6-4E92ED232532}" destId="{D0259F48-B4CD-44AB-BE9A-A559CCFAE643}" srcOrd="1" destOrd="1" presId="urn:microsoft.com/office/officeart/2005/8/layout/orgChart1#1"/>
    <dgm:cxn modelId="{97C99F5A-CF5D-4219-8D9B-96AFC2765730}" type="presParOf" srcId="{88DE55A7-D2F1-4D31-90F6-4E92ED232532}" destId="{027E37EE-49DC-4775-A904-2D766DEE43DE}" srcOrd="2" destOrd="1" presId="urn:microsoft.com/office/officeart/2005/8/layout/orgChart1#1"/>
    <dgm:cxn modelId="{2F91160D-DD3E-4CFA-AFCC-E2888DA7FC07}" type="presParOf" srcId="{6B8D4F69-DB60-4F02-9AB2-C996B19A1192}" destId="{F92796E1-FA16-45A3-8224-A95D924DA0BA}" srcOrd="2" destOrd="3" presId="urn:microsoft.com/office/officeart/2005/8/layout/orgChart1#1"/>
    <dgm:cxn modelId="{6ABE3A36-F689-449D-80B2-CE0499808B74}" type="presParOf" srcId="{BAD2007D-3082-4C3D-B249-4D39AC92810A}" destId="{BC5270E0-2221-4202-9ECD-89A22EFC6AE5}" srcOrd="4" destOrd="1" presId="urn:microsoft.com/office/officeart/2005/8/layout/orgChart1#1"/>
    <dgm:cxn modelId="{2917314E-A5F4-439B-A323-27263E60AD03}" type="presOf" srcId="{98092478-1207-4214-A5C9-E5EE82D3B6E6}" destId="{BC5270E0-2221-4202-9ECD-89A22EFC6AE5}" srcOrd="0" destOrd="0" presId="urn:microsoft.com/office/officeart/2005/8/layout/orgChart1#1"/>
    <dgm:cxn modelId="{6A5D065B-D4D8-4535-8448-FC8B224E15A8}" type="presParOf" srcId="{BAD2007D-3082-4C3D-B249-4D39AC92810A}" destId="{2AA3F63F-E7DD-4A76-AD7E-8E507DF98D4F}" srcOrd="5" destOrd="1" presId="urn:microsoft.com/office/officeart/2005/8/layout/orgChart1#1"/>
    <dgm:cxn modelId="{728CF34C-9024-45AB-A26E-88A83BDBBE5E}" type="presParOf" srcId="{2AA3F63F-E7DD-4A76-AD7E-8E507DF98D4F}" destId="{18EB16A1-6007-43D1-8191-53D604F12880}" srcOrd="0" destOrd="5" presId="urn:microsoft.com/office/officeart/2005/8/layout/orgChart1#1"/>
    <dgm:cxn modelId="{BAE7FBD3-DB6E-49FE-8824-63BEEB93D39E}" type="presOf" srcId="{33B5C68E-9E3D-4DC4-999A-0DA349526D19}" destId="{18EB16A1-6007-43D1-8191-53D604F12880}" srcOrd="0" destOrd="0" presId="urn:microsoft.com/office/officeart/2005/8/layout/orgChart1#1"/>
    <dgm:cxn modelId="{7029DE21-FBA2-44A5-9252-50319502FC45}" type="presParOf" srcId="{18EB16A1-6007-43D1-8191-53D604F12880}" destId="{A14098F3-6234-4364-9319-167AB66BDAB6}" srcOrd="0" destOrd="0" presId="urn:microsoft.com/office/officeart/2005/8/layout/orgChart1#1"/>
    <dgm:cxn modelId="{F24D972A-3D28-46F7-9B7E-6B0D978F9BCC}" type="presOf" srcId="{33B5C68E-9E3D-4DC4-999A-0DA349526D19}" destId="{A14098F3-6234-4364-9319-167AB66BDAB6}" srcOrd="0" destOrd="0" presId="urn:microsoft.com/office/officeart/2005/8/layout/orgChart1#1"/>
    <dgm:cxn modelId="{33FC17F9-E33C-421B-B44E-C9E6184647CE}" type="presParOf" srcId="{18EB16A1-6007-43D1-8191-53D604F12880}" destId="{CAD6AA6B-95B7-46C0-944B-0C552BCA1ECD}" srcOrd="1" destOrd="0" presId="urn:microsoft.com/office/officeart/2005/8/layout/orgChart1#1"/>
    <dgm:cxn modelId="{33AD72C6-8470-4461-B3F3-FFE05B3D9438}" type="presOf" srcId="{33B5C68E-9E3D-4DC4-999A-0DA349526D19}" destId="{CAD6AA6B-95B7-46C0-944B-0C552BCA1ECD}" srcOrd="0" destOrd="0" presId="urn:microsoft.com/office/officeart/2005/8/layout/orgChart1#1"/>
    <dgm:cxn modelId="{F187783C-E82F-42BD-BF90-8E03E55C0626}" type="presParOf" srcId="{2AA3F63F-E7DD-4A76-AD7E-8E507DF98D4F}" destId="{188026B9-42B9-4867-9A4D-1C08804D1811}" srcOrd="1" destOrd="5" presId="urn:microsoft.com/office/officeart/2005/8/layout/orgChart1#1"/>
    <dgm:cxn modelId="{DBFCED3A-0CFC-47DB-B33D-836955505830}" type="presParOf" srcId="{188026B9-42B9-4867-9A4D-1C08804D1811}" destId="{18385CB3-8E60-4C21-BC82-2D49A47CCAC9}" srcOrd="0" destOrd="1" presId="urn:microsoft.com/office/officeart/2005/8/layout/orgChart1#1"/>
    <dgm:cxn modelId="{554BFDE0-8781-4EFA-9216-8C0152046C9B}" type="presOf" srcId="{987CFC8D-5290-4716-967C-7B1F842B24E9}" destId="{18385CB3-8E60-4C21-BC82-2D49A47CCAC9}" srcOrd="0" destOrd="0" presId="urn:microsoft.com/office/officeart/2005/8/layout/orgChart1#1"/>
    <dgm:cxn modelId="{87AC0A6B-7798-4F8B-9A3D-A11A806D3724}" type="presParOf" srcId="{188026B9-42B9-4867-9A4D-1C08804D1811}" destId="{FBE3A3D3-C7FD-45D5-9536-D0450F545A16}" srcOrd="1" destOrd="1" presId="urn:microsoft.com/office/officeart/2005/8/layout/orgChart1#1"/>
    <dgm:cxn modelId="{B7562396-C28F-4DB3-A657-5B30F72BA2DB}" type="presParOf" srcId="{FBE3A3D3-C7FD-45D5-9536-D0450F545A16}" destId="{2F7DA944-185D-460A-8775-2DB9B29E274D}" srcOrd="0" destOrd="1" presId="urn:microsoft.com/office/officeart/2005/8/layout/orgChart1#1"/>
    <dgm:cxn modelId="{90E39024-9FDC-4832-9881-4B71397EB033}" type="presOf" srcId="{4B2AA5A2-01D3-4071-BB29-95F6FCA9C558}" destId="{2F7DA944-185D-460A-8775-2DB9B29E274D}" srcOrd="0" destOrd="0" presId="urn:microsoft.com/office/officeart/2005/8/layout/orgChart1#1"/>
    <dgm:cxn modelId="{68E59DC5-E7CD-48AB-BC54-A86A4F1ED020}" type="presParOf" srcId="{2F7DA944-185D-460A-8775-2DB9B29E274D}" destId="{4699DCE5-8939-45D3-9AE7-F8F6E8534B4A}" srcOrd="0" destOrd="0" presId="urn:microsoft.com/office/officeart/2005/8/layout/orgChart1#1"/>
    <dgm:cxn modelId="{5054C555-6FC3-4B7B-859A-4F5ABFF9EE48}" type="presOf" srcId="{4B2AA5A2-01D3-4071-BB29-95F6FCA9C558}" destId="{4699DCE5-8939-45D3-9AE7-F8F6E8534B4A}" srcOrd="0" destOrd="0" presId="urn:microsoft.com/office/officeart/2005/8/layout/orgChart1#1"/>
    <dgm:cxn modelId="{15759854-0DE3-4D26-AA7C-E0C4315161CA}" type="presParOf" srcId="{2F7DA944-185D-460A-8775-2DB9B29E274D}" destId="{A736C8D4-4408-4947-89B9-27896EA124C9}" srcOrd="1" destOrd="0" presId="urn:microsoft.com/office/officeart/2005/8/layout/orgChart1#1"/>
    <dgm:cxn modelId="{F8C3FA16-CEC5-479D-B1A3-2AF1023DA2CC}" type="presOf" srcId="{4B2AA5A2-01D3-4071-BB29-95F6FCA9C558}" destId="{A736C8D4-4408-4947-89B9-27896EA124C9}" srcOrd="0" destOrd="0" presId="urn:microsoft.com/office/officeart/2005/8/layout/orgChart1#1"/>
    <dgm:cxn modelId="{0A8965E6-79E3-4340-9B48-0BDF7AF640A5}" type="presParOf" srcId="{FBE3A3D3-C7FD-45D5-9536-D0450F545A16}" destId="{3AE9E28E-9046-497F-818F-B2A120F17004}" srcOrd="1" destOrd="1" presId="urn:microsoft.com/office/officeart/2005/8/layout/orgChart1#1"/>
    <dgm:cxn modelId="{29853565-6D31-4900-9456-C5DE1D7C699C}" type="presParOf" srcId="{FBE3A3D3-C7FD-45D5-9536-D0450F545A16}" destId="{79087435-078F-4FD8-BFEF-60451217B119}" srcOrd="2" destOrd="1" presId="urn:microsoft.com/office/officeart/2005/8/layout/orgChart1#1"/>
    <dgm:cxn modelId="{CD374FF7-28C1-4695-BC37-2FB714A84CCD}" type="presParOf" srcId="{2AA3F63F-E7DD-4A76-AD7E-8E507DF98D4F}" destId="{4D5C6E7E-9CBE-4D9A-B8F0-D0576DD0A615}" srcOrd="2" destOrd="5" presId="urn:microsoft.com/office/officeart/2005/8/layout/orgChart1#1"/>
    <dgm:cxn modelId="{AA52073E-3354-40D0-9841-CC5A9BDE5693}" type="presParOf" srcId="{DF03F92B-B491-4B59-978E-A315085472BC}" destId="{5563190E-2E41-44BA-BC55-CE05DDFDB721}" srcOrd="2" destOrd="1" presId="urn:microsoft.com/office/officeart/2005/8/layout/orgChart1#1"/>
    <dgm:cxn modelId="{97B702A5-8289-4CF4-ACBC-10EF3A5857B3}" type="presParOf" srcId="{FE0D18A4-6DBB-42D4-A48F-946AA5997C63}" destId="{D96E4910-6640-4ED7-AF68-04B540D5C5D5}" srcOrd="2" destOrd="1" presId="urn:microsoft.com/office/officeart/2005/8/layout/orgChart1#1"/>
    <dgm:cxn modelId="{7EAB868E-F24D-4333-946A-8AF3AF9DCA5F}" type="presOf" srcId="{A67FFE6F-79CF-49DA-8474-3B54A8C3B2A2}" destId="{D96E4910-6640-4ED7-AF68-04B540D5C5D5}" srcOrd="0" destOrd="0" presId="urn:microsoft.com/office/officeart/2005/8/layout/orgChart1#1"/>
    <dgm:cxn modelId="{56F36645-CEBA-4A2E-8A1A-C83D4A7CCACF}" type="presParOf" srcId="{FE0D18A4-6DBB-42D4-A48F-946AA5997C63}" destId="{B280BA22-4BE4-4278-8268-8F9921A2CB0F}" srcOrd="3" destOrd="1" presId="urn:microsoft.com/office/officeart/2005/8/layout/orgChart1#1"/>
    <dgm:cxn modelId="{C1BEF050-3C42-476E-998C-3A2DC2B367F7}" type="presParOf" srcId="{B280BA22-4BE4-4278-8268-8F9921A2CB0F}" destId="{D4DFC1C6-04F6-43A5-9195-FC849EE85514}" srcOrd="0" destOrd="3" presId="urn:microsoft.com/office/officeart/2005/8/layout/orgChart1#1"/>
    <dgm:cxn modelId="{1BC7F0A3-5D6B-4024-8518-59AA916044B0}" type="presOf" srcId="{EBA9ADBD-FAAA-4FD0-B7D7-DE883F833A05}" destId="{D4DFC1C6-04F6-43A5-9195-FC849EE85514}" srcOrd="0" destOrd="0" presId="urn:microsoft.com/office/officeart/2005/8/layout/orgChart1#1"/>
    <dgm:cxn modelId="{A4E8B774-D7C5-4080-B624-FE8FEC1C2C91}" type="presParOf" srcId="{D4DFC1C6-04F6-43A5-9195-FC849EE85514}" destId="{8F057D4D-EDE3-4B21-A774-AAEAB55BD106}" srcOrd="0" destOrd="0" presId="urn:microsoft.com/office/officeart/2005/8/layout/orgChart1#1"/>
    <dgm:cxn modelId="{7AA1E7F5-9AC0-4746-B4B9-CFBAE16EBCE8}" type="presOf" srcId="{EBA9ADBD-FAAA-4FD0-B7D7-DE883F833A05}" destId="{8F057D4D-EDE3-4B21-A774-AAEAB55BD106}" srcOrd="0" destOrd="0" presId="urn:microsoft.com/office/officeart/2005/8/layout/orgChart1#1"/>
    <dgm:cxn modelId="{8C62578D-C2CD-4919-B9C3-1871E1D1989B}" type="presParOf" srcId="{D4DFC1C6-04F6-43A5-9195-FC849EE85514}" destId="{1EF68751-9117-4D6C-9F85-7722A7510460}" srcOrd="1" destOrd="0" presId="urn:microsoft.com/office/officeart/2005/8/layout/orgChart1#1"/>
    <dgm:cxn modelId="{C4D8E51F-71BF-4CE5-8D6D-524EED6B68AB}" type="presOf" srcId="{EBA9ADBD-FAAA-4FD0-B7D7-DE883F833A05}" destId="{1EF68751-9117-4D6C-9F85-7722A7510460}" srcOrd="0" destOrd="0" presId="urn:microsoft.com/office/officeart/2005/8/layout/orgChart1#1"/>
    <dgm:cxn modelId="{EC9C2ACB-62D8-4B85-B041-0F6DFD80C147}" type="presParOf" srcId="{B280BA22-4BE4-4278-8268-8F9921A2CB0F}" destId="{D2F6BE83-50C0-4CB6-98E7-9ECB2A806BDB}" srcOrd="1" destOrd="3" presId="urn:microsoft.com/office/officeart/2005/8/layout/orgChart1#1"/>
    <dgm:cxn modelId="{189857A2-C819-4CE1-B7C5-45D6029A9F85}" type="presParOf" srcId="{D2F6BE83-50C0-4CB6-98E7-9ECB2A806BDB}" destId="{E0459297-A502-4D91-84C1-7731A4E6D64A}" srcOrd="0" destOrd="1" presId="urn:microsoft.com/office/officeart/2005/8/layout/orgChart1#1"/>
    <dgm:cxn modelId="{A4E12178-5EE6-4501-B968-1B59728D1442}" type="presOf" srcId="{3A94AD50-E658-4C4A-AF3B-19EE45EC9E8D}" destId="{E0459297-A502-4D91-84C1-7731A4E6D64A}" srcOrd="0" destOrd="0" presId="urn:microsoft.com/office/officeart/2005/8/layout/orgChart1#1"/>
    <dgm:cxn modelId="{3CE61452-2952-4249-9FFE-46DBB29CCBB3}" type="presParOf" srcId="{D2F6BE83-50C0-4CB6-98E7-9ECB2A806BDB}" destId="{DBDC3B78-BF6B-4469-865E-A8E4BF3A41CB}" srcOrd="1" destOrd="1" presId="urn:microsoft.com/office/officeart/2005/8/layout/orgChart1#1"/>
    <dgm:cxn modelId="{D3707FB4-3E87-4F80-BCCD-554718D2401B}" type="presParOf" srcId="{DBDC3B78-BF6B-4469-865E-A8E4BF3A41CB}" destId="{61AEF8B8-13CA-420F-A004-309765929B61}" srcOrd="0" destOrd="1" presId="urn:microsoft.com/office/officeart/2005/8/layout/orgChart1#1"/>
    <dgm:cxn modelId="{82910D30-027D-4FCC-B69F-ADC553E159C7}" type="presOf" srcId="{BEB0DF97-1553-4C8F-A511-B54A089BB288}" destId="{61AEF8B8-13CA-420F-A004-309765929B61}" srcOrd="0" destOrd="0" presId="urn:microsoft.com/office/officeart/2005/8/layout/orgChart1#1"/>
    <dgm:cxn modelId="{C91303AE-A607-4867-8ADC-389687A084F6}" type="presParOf" srcId="{61AEF8B8-13CA-420F-A004-309765929B61}" destId="{47A3CFBE-BDFA-444D-8BBC-72B949AAA0D1}" srcOrd="0" destOrd="0" presId="urn:microsoft.com/office/officeart/2005/8/layout/orgChart1#1"/>
    <dgm:cxn modelId="{DEA98DCA-331A-4284-A97E-52B8028072F7}" type="presOf" srcId="{BEB0DF97-1553-4C8F-A511-B54A089BB288}" destId="{47A3CFBE-BDFA-444D-8BBC-72B949AAA0D1}" srcOrd="0" destOrd="0" presId="urn:microsoft.com/office/officeart/2005/8/layout/orgChart1#1"/>
    <dgm:cxn modelId="{AD21FB13-6C18-46D3-8399-65CB69903299}" type="presParOf" srcId="{61AEF8B8-13CA-420F-A004-309765929B61}" destId="{C6EBD278-F638-441B-A02E-F958293A893B}" srcOrd="1" destOrd="0" presId="urn:microsoft.com/office/officeart/2005/8/layout/orgChart1#1"/>
    <dgm:cxn modelId="{47030004-5C6A-4385-97F7-3F16F8BF33CF}" type="presOf" srcId="{BEB0DF97-1553-4C8F-A511-B54A089BB288}" destId="{C6EBD278-F638-441B-A02E-F958293A893B}" srcOrd="0" destOrd="0" presId="urn:microsoft.com/office/officeart/2005/8/layout/orgChart1#1"/>
    <dgm:cxn modelId="{E1E899A5-D737-4DBE-AFE2-A9AC5C0CCFCE}" type="presParOf" srcId="{DBDC3B78-BF6B-4469-865E-A8E4BF3A41CB}" destId="{3892F3B9-CE3D-463E-88BD-80C9F5722C0B}" srcOrd="1" destOrd="1" presId="urn:microsoft.com/office/officeart/2005/8/layout/orgChart1#1"/>
    <dgm:cxn modelId="{B0A30E41-50AF-43C0-A976-5ECF94CEAE48}" type="presParOf" srcId="{3892F3B9-CE3D-463E-88BD-80C9F5722C0B}" destId="{1E023FA6-692D-49DC-AD78-282FB5DDD9BE}" srcOrd="0" destOrd="1" presId="urn:microsoft.com/office/officeart/2005/8/layout/orgChart1#1"/>
    <dgm:cxn modelId="{BE7772C4-3DE4-4297-9766-64B8D5ACE59C}" type="presOf" srcId="{52EA46D9-7F0B-4B33-BBC6-9DB218257444}" destId="{1E023FA6-692D-49DC-AD78-282FB5DDD9BE}" srcOrd="0" destOrd="0" presId="urn:microsoft.com/office/officeart/2005/8/layout/orgChart1#1"/>
    <dgm:cxn modelId="{19269D18-C7A0-4825-9280-D4E1EC49625E}" type="presParOf" srcId="{3892F3B9-CE3D-463E-88BD-80C9F5722C0B}" destId="{7D550008-2BDB-4BD5-979D-DBFC51FD6614}" srcOrd="1" destOrd="1" presId="urn:microsoft.com/office/officeart/2005/8/layout/orgChart1#1"/>
    <dgm:cxn modelId="{7AFB1D0F-869C-49B7-8E99-C7BE221C341D}" type="presParOf" srcId="{7D550008-2BDB-4BD5-979D-DBFC51FD6614}" destId="{52F400F0-B238-421B-AECC-8D52BBCB87ED}" srcOrd="0" destOrd="1" presId="urn:microsoft.com/office/officeart/2005/8/layout/orgChart1#1"/>
    <dgm:cxn modelId="{9B4448A1-9DE9-44EF-B758-0E55BA74587E}" type="presOf" srcId="{6EB9CF45-B7FC-4ADA-B7DB-ED6CCF1D9B09}" destId="{52F400F0-B238-421B-AECC-8D52BBCB87ED}" srcOrd="0" destOrd="0" presId="urn:microsoft.com/office/officeart/2005/8/layout/orgChart1#1"/>
    <dgm:cxn modelId="{84F09665-286B-40A4-B2C9-8069B2CC188D}" type="presParOf" srcId="{52F400F0-B238-421B-AECC-8D52BBCB87ED}" destId="{C0D7A55D-357B-46A2-B2BA-804F9E8497B6}" srcOrd="0" destOrd="0" presId="urn:microsoft.com/office/officeart/2005/8/layout/orgChart1#1"/>
    <dgm:cxn modelId="{57AFFCB4-7B7B-49D4-93DC-36871167F8AF}" type="presOf" srcId="{6EB9CF45-B7FC-4ADA-B7DB-ED6CCF1D9B09}" destId="{C0D7A55D-357B-46A2-B2BA-804F9E8497B6}" srcOrd="0" destOrd="0" presId="urn:microsoft.com/office/officeart/2005/8/layout/orgChart1#1"/>
    <dgm:cxn modelId="{11D4BBFC-F402-4140-816D-23B4B84FB664}" type="presParOf" srcId="{52F400F0-B238-421B-AECC-8D52BBCB87ED}" destId="{47DA37FC-EA47-4CED-8E5B-85665BBBF223}" srcOrd="1" destOrd="0" presId="urn:microsoft.com/office/officeart/2005/8/layout/orgChart1#1"/>
    <dgm:cxn modelId="{61C03040-8A51-4843-A674-1F75D343B388}" type="presOf" srcId="{6EB9CF45-B7FC-4ADA-B7DB-ED6CCF1D9B09}" destId="{47DA37FC-EA47-4CED-8E5B-85665BBBF223}" srcOrd="0" destOrd="0" presId="urn:microsoft.com/office/officeart/2005/8/layout/orgChart1#1"/>
    <dgm:cxn modelId="{AEF40850-8BE7-4234-8620-B37F289A4305}" type="presParOf" srcId="{7D550008-2BDB-4BD5-979D-DBFC51FD6614}" destId="{E16E3018-258A-42B5-B086-11EDDE4F24D4}" srcOrd="1" destOrd="1" presId="urn:microsoft.com/office/officeart/2005/8/layout/orgChart1#1"/>
    <dgm:cxn modelId="{435B6D44-EE20-4FAF-B24C-08A81392C9EB}" type="presParOf" srcId="{7D550008-2BDB-4BD5-979D-DBFC51FD6614}" destId="{627AFFDA-E22E-48E5-8CC9-EF3898F69C04}" srcOrd="2" destOrd="1" presId="urn:microsoft.com/office/officeart/2005/8/layout/orgChart1#1"/>
    <dgm:cxn modelId="{CBA23C11-1D68-4A15-B404-75F296175324}" type="presParOf" srcId="{DBDC3B78-BF6B-4469-865E-A8E4BF3A41CB}" destId="{3B460B2E-6638-45D2-A5CA-1320639CAF1A}" srcOrd="2" destOrd="1" presId="urn:microsoft.com/office/officeart/2005/8/layout/orgChart1#1"/>
    <dgm:cxn modelId="{54C7F9BD-E150-4B39-9ABC-2767F5BB0388}" type="presParOf" srcId="{D2F6BE83-50C0-4CB6-98E7-9ECB2A806BDB}" destId="{6605CFAC-580F-43D7-ACFA-120EBDA8AC30}" srcOrd="2" destOrd="1" presId="urn:microsoft.com/office/officeart/2005/8/layout/orgChart1#1"/>
    <dgm:cxn modelId="{1938CEF3-9C73-4108-A58D-0399102D9AD7}" type="presOf" srcId="{34DA3F97-F5BF-4627-B811-BB41CA70EFFC}" destId="{6605CFAC-580F-43D7-ACFA-120EBDA8AC30}" srcOrd="0" destOrd="0" presId="urn:microsoft.com/office/officeart/2005/8/layout/orgChart1#1"/>
    <dgm:cxn modelId="{B5EEABB9-8C87-4AEE-98D2-1FE1586979A1}" type="presParOf" srcId="{D2F6BE83-50C0-4CB6-98E7-9ECB2A806BDB}" destId="{2F78EA52-4AD0-4D7A-BCA6-38C4D212886B}" srcOrd="3" destOrd="1" presId="urn:microsoft.com/office/officeart/2005/8/layout/orgChart1#1"/>
    <dgm:cxn modelId="{792C8948-6BBA-4483-8D16-DF337D0C6E72}" type="presParOf" srcId="{2F78EA52-4AD0-4D7A-BCA6-38C4D212886B}" destId="{218CB06A-C891-468A-9AAD-80DB10A3D65F}" srcOrd="0" destOrd="3" presId="urn:microsoft.com/office/officeart/2005/8/layout/orgChart1#1"/>
    <dgm:cxn modelId="{290274C3-EEAF-4D1B-9E0F-EB3E0602706B}" type="presOf" srcId="{9B279DC6-9CE1-4898-BB8A-447BB6A0B2B3}" destId="{218CB06A-C891-468A-9AAD-80DB10A3D65F}" srcOrd="0" destOrd="0" presId="urn:microsoft.com/office/officeart/2005/8/layout/orgChart1#1"/>
    <dgm:cxn modelId="{A318B9B0-C700-47F7-8B42-77FFE13FF266}" type="presParOf" srcId="{218CB06A-C891-468A-9AAD-80DB10A3D65F}" destId="{D3C6ECC9-52A5-4B1F-9A25-453F5D1AC01A}" srcOrd="0" destOrd="0" presId="urn:microsoft.com/office/officeart/2005/8/layout/orgChart1#1"/>
    <dgm:cxn modelId="{00E9CBAF-8F27-45E6-A6B7-6E348F045F4C}" type="presOf" srcId="{9B279DC6-9CE1-4898-BB8A-447BB6A0B2B3}" destId="{D3C6ECC9-52A5-4B1F-9A25-453F5D1AC01A}" srcOrd="0" destOrd="0" presId="urn:microsoft.com/office/officeart/2005/8/layout/orgChart1#1"/>
    <dgm:cxn modelId="{21956672-13D0-49F5-B641-6D7F271093E1}" type="presParOf" srcId="{218CB06A-C891-468A-9AAD-80DB10A3D65F}" destId="{FE3D467F-0B4B-4A5A-B133-DF3CE7146C0F}" srcOrd="1" destOrd="0" presId="urn:microsoft.com/office/officeart/2005/8/layout/orgChart1#1"/>
    <dgm:cxn modelId="{9E3B1869-4ABF-4823-AA6D-DA15B2BB0E6B}" type="presOf" srcId="{9B279DC6-9CE1-4898-BB8A-447BB6A0B2B3}" destId="{FE3D467F-0B4B-4A5A-B133-DF3CE7146C0F}" srcOrd="0" destOrd="0" presId="urn:microsoft.com/office/officeart/2005/8/layout/orgChart1#1"/>
    <dgm:cxn modelId="{EA18A914-FA12-4E81-863A-25125DE513F9}" type="presParOf" srcId="{2F78EA52-4AD0-4D7A-BCA6-38C4D212886B}" destId="{BDC19025-5D00-480F-9E21-B89D1A60ECD0}" srcOrd="1" destOrd="3" presId="urn:microsoft.com/office/officeart/2005/8/layout/orgChart1#1"/>
    <dgm:cxn modelId="{63A0623D-46C8-4BC4-A9FA-AA771C649A96}" type="presParOf" srcId="{BDC19025-5D00-480F-9E21-B89D1A60ECD0}" destId="{4A866725-7703-4FA3-838F-43153A3581D9}" srcOrd="0" destOrd="1" presId="urn:microsoft.com/office/officeart/2005/8/layout/orgChart1#1"/>
    <dgm:cxn modelId="{E258234A-0B2D-48A9-810A-14CC7320CF57}" type="presOf" srcId="{4408900D-E499-469C-95E6-7E65B2D72D9C}" destId="{4A866725-7703-4FA3-838F-43153A3581D9}" srcOrd="0" destOrd="0" presId="urn:microsoft.com/office/officeart/2005/8/layout/orgChart1#1"/>
    <dgm:cxn modelId="{E4E6D611-6A8C-4D96-B3A1-A80D5A7AF84C}" type="presParOf" srcId="{BDC19025-5D00-480F-9E21-B89D1A60ECD0}" destId="{E4440F59-51B4-4522-97FA-22A26C43C6A9}" srcOrd="1" destOrd="1" presId="urn:microsoft.com/office/officeart/2005/8/layout/orgChart1#1"/>
    <dgm:cxn modelId="{057172DE-8034-4631-BDC6-7B194BEEE428}" type="presParOf" srcId="{E4440F59-51B4-4522-97FA-22A26C43C6A9}" destId="{99C99CA1-E738-4FE0-9FB6-8337100057FF}" srcOrd="0" destOrd="1" presId="urn:microsoft.com/office/officeart/2005/8/layout/orgChart1#1"/>
    <dgm:cxn modelId="{16813EB5-714E-4F5F-AFED-2A723C321B58}" type="presOf" srcId="{9846BDC1-99D9-416D-8168-030A2B18B767}" destId="{99C99CA1-E738-4FE0-9FB6-8337100057FF}" srcOrd="0" destOrd="0" presId="urn:microsoft.com/office/officeart/2005/8/layout/orgChart1#1"/>
    <dgm:cxn modelId="{F529857F-1BBC-40B7-9504-A4771ABDC442}" type="presParOf" srcId="{99C99CA1-E738-4FE0-9FB6-8337100057FF}" destId="{24E9E1DD-053E-49FF-983C-A16A1E7E4DAF}" srcOrd="0" destOrd="0" presId="urn:microsoft.com/office/officeart/2005/8/layout/orgChart1#1"/>
    <dgm:cxn modelId="{9267757A-1797-499A-B82F-6C3298EBA481}" type="presOf" srcId="{9846BDC1-99D9-416D-8168-030A2B18B767}" destId="{24E9E1DD-053E-49FF-983C-A16A1E7E4DAF}" srcOrd="0" destOrd="0" presId="urn:microsoft.com/office/officeart/2005/8/layout/orgChart1#1"/>
    <dgm:cxn modelId="{1B49BFD5-E192-4158-BD2B-D494DCCBA78D}" type="presParOf" srcId="{99C99CA1-E738-4FE0-9FB6-8337100057FF}" destId="{7984D3D8-5C57-46B5-BFF6-6C24A50755F6}" srcOrd="1" destOrd="0" presId="urn:microsoft.com/office/officeart/2005/8/layout/orgChart1#1"/>
    <dgm:cxn modelId="{AC56E796-17AA-4F8D-9A8D-576F170A85B6}" type="presOf" srcId="{9846BDC1-99D9-416D-8168-030A2B18B767}" destId="{7984D3D8-5C57-46B5-BFF6-6C24A50755F6}" srcOrd="0" destOrd="0" presId="urn:microsoft.com/office/officeart/2005/8/layout/orgChart1#1"/>
    <dgm:cxn modelId="{E846AF54-8383-4443-8A63-104A8D4FCB81}" type="presParOf" srcId="{E4440F59-51B4-4522-97FA-22A26C43C6A9}" destId="{90C0DFD5-EF77-4970-8553-FBBC09A22C40}" srcOrd="1" destOrd="1" presId="urn:microsoft.com/office/officeart/2005/8/layout/orgChart1#1"/>
    <dgm:cxn modelId="{DB1C9DC7-061F-42A7-9ECA-54F9D3DB714D}" type="presParOf" srcId="{E4440F59-51B4-4522-97FA-22A26C43C6A9}" destId="{41390056-EE62-4950-A753-582B13A3D26E}" srcOrd="2" destOrd="1" presId="urn:microsoft.com/office/officeart/2005/8/layout/orgChart1#1"/>
    <dgm:cxn modelId="{93821E94-CCF2-497D-840C-AB7DC80C5D7B}" type="presParOf" srcId="{2F78EA52-4AD0-4D7A-BCA6-38C4D212886B}" destId="{5D8DC677-7456-47B2-B730-C5A7F8B7BCF1}" srcOrd="2" destOrd="3" presId="urn:microsoft.com/office/officeart/2005/8/layout/orgChart1#1"/>
    <dgm:cxn modelId="{CD75F58F-3380-4590-B5A0-9260A2E8486A}" type="presParOf" srcId="{D2F6BE83-50C0-4CB6-98E7-9ECB2A806BDB}" destId="{59E22B7E-6BCB-40B3-84C8-EB694337710E}" srcOrd="4" destOrd="1" presId="urn:microsoft.com/office/officeart/2005/8/layout/orgChart1#1"/>
    <dgm:cxn modelId="{BE701424-F8B2-4FD0-A4BE-11301914B093}" type="presOf" srcId="{F8E73AB4-CDEA-4E9E-9070-2C731761507D}" destId="{59E22B7E-6BCB-40B3-84C8-EB694337710E}" srcOrd="0" destOrd="0" presId="urn:microsoft.com/office/officeart/2005/8/layout/orgChart1#1"/>
    <dgm:cxn modelId="{4948E85B-2D9A-4CBD-9D3F-65350B069801}" type="presParOf" srcId="{D2F6BE83-50C0-4CB6-98E7-9ECB2A806BDB}" destId="{BAAC098A-B8E8-42F4-ACBA-B5F3C1EC99C3}" srcOrd="5" destOrd="1" presId="urn:microsoft.com/office/officeart/2005/8/layout/orgChart1#1"/>
    <dgm:cxn modelId="{A784E965-E8FB-447B-9419-14EDF68117C6}" type="presParOf" srcId="{BAAC098A-B8E8-42F4-ACBA-B5F3C1EC99C3}" destId="{D5B917D9-1097-43ED-9B34-B7FA978E4EA0}" srcOrd="0" destOrd="5" presId="urn:microsoft.com/office/officeart/2005/8/layout/orgChart1#1"/>
    <dgm:cxn modelId="{C15514EF-75C6-42F5-BF5D-CE93B6727B39}" type="presOf" srcId="{214E90DE-CB75-4C15-9B87-08D7C77F8455}" destId="{D5B917D9-1097-43ED-9B34-B7FA978E4EA0}" srcOrd="0" destOrd="0" presId="urn:microsoft.com/office/officeart/2005/8/layout/orgChart1#1"/>
    <dgm:cxn modelId="{9614D466-D8AE-43DE-93EE-70DAF5180605}" type="presParOf" srcId="{D5B917D9-1097-43ED-9B34-B7FA978E4EA0}" destId="{AA3D86E5-03AC-4223-A5BB-914BFD552C67}" srcOrd="0" destOrd="0" presId="urn:microsoft.com/office/officeart/2005/8/layout/orgChart1#1"/>
    <dgm:cxn modelId="{C5AB359E-FEDB-4042-823D-F81EAC926B46}" type="presOf" srcId="{214E90DE-CB75-4C15-9B87-08D7C77F8455}" destId="{AA3D86E5-03AC-4223-A5BB-914BFD552C67}" srcOrd="0" destOrd="0" presId="urn:microsoft.com/office/officeart/2005/8/layout/orgChart1#1"/>
    <dgm:cxn modelId="{7D5432A3-ACE1-49BF-BDC0-CB1F34BE3C12}" type="presParOf" srcId="{D5B917D9-1097-43ED-9B34-B7FA978E4EA0}" destId="{19A723ED-20DF-4C01-9505-D1999FC161FC}" srcOrd="1" destOrd="0" presId="urn:microsoft.com/office/officeart/2005/8/layout/orgChart1#1"/>
    <dgm:cxn modelId="{ECBF1067-8141-4A9B-84A1-A3096315F977}" type="presOf" srcId="{214E90DE-CB75-4C15-9B87-08D7C77F8455}" destId="{19A723ED-20DF-4C01-9505-D1999FC161FC}" srcOrd="0" destOrd="0" presId="urn:microsoft.com/office/officeart/2005/8/layout/orgChart1#1"/>
    <dgm:cxn modelId="{B0088CFB-FC7E-42C6-A2FB-EEAA3A2D8A57}" type="presParOf" srcId="{BAAC098A-B8E8-42F4-ACBA-B5F3C1EC99C3}" destId="{1B5CD486-A815-4DB9-B972-7356CB0C296E}" srcOrd="1" destOrd="5" presId="urn:microsoft.com/office/officeart/2005/8/layout/orgChart1#1"/>
    <dgm:cxn modelId="{EB269991-3470-4779-8156-7523CD1D5958}" type="presParOf" srcId="{1B5CD486-A815-4DB9-B972-7356CB0C296E}" destId="{C95224A9-8BF4-488E-A221-068CE631D37C}" srcOrd="0" destOrd="1" presId="urn:microsoft.com/office/officeart/2005/8/layout/orgChart1#1"/>
    <dgm:cxn modelId="{38AB959D-A701-4E90-9D96-37697FD464D9}" type="presOf" srcId="{6BBB0BCB-4D64-4C58-B418-3EEDEB8C39C3}" destId="{C95224A9-8BF4-488E-A221-068CE631D37C}" srcOrd="0" destOrd="0" presId="urn:microsoft.com/office/officeart/2005/8/layout/orgChart1#1"/>
    <dgm:cxn modelId="{50404741-ADA9-4D6D-A267-67A759B8893A}" type="presParOf" srcId="{1B5CD486-A815-4DB9-B972-7356CB0C296E}" destId="{A6A4C1F9-5533-4A18-86AD-202E3B797A0B}" srcOrd="1" destOrd="1" presId="urn:microsoft.com/office/officeart/2005/8/layout/orgChart1#1"/>
    <dgm:cxn modelId="{B3D1104F-FBA0-46E5-9B2E-1E613FE1AE9A}" type="presParOf" srcId="{A6A4C1F9-5533-4A18-86AD-202E3B797A0B}" destId="{F63EAFE0-D4BF-49DC-96FA-E0DE0EC7F74A}" srcOrd="0" destOrd="1" presId="urn:microsoft.com/office/officeart/2005/8/layout/orgChart1#1"/>
    <dgm:cxn modelId="{3DC3449D-FCB0-415D-AE39-28DB551EABC3}" type="presOf" srcId="{EF114B93-93BE-4858-8B06-584845285E49}" destId="{F63EAFE0-D4BF-49DC-96FA-E0DE0EC7F74A}" srcOrd="0" destOrd="0" presId="urn:microsoft.com/office/officeart/2005/8/layout/orgChart1#1"/>
    <dgm:cxn modelId="{E34F2A64-D51B-410D-8295-F6711136400C}" type="presParOf" srcId="{F63EAFE0-D4BF-49DC-96FA-E0DE0EC7F74A}" destId="{DA13B6E9-12EE-48E6-80F7-7542249ED9FA}" srcOrd="0" destOrd="0" presId="urn:microsoft.com/office/officeart/2005/8/layout/orgChart1#1"/>
    <dgm:cxn modelId="{6D6F9788-94C0-4ABC-8E38-432FEF867BE4}" type="presOf" srcId="{EF114B93-93BE-4858-8B06-584845285E49}" destId="{DA13B6E9-12EE-48E6-80F7-7542249ED9FA}" srcOrd="0" destOrd="0" presId="urn:microsoft.com/office/officeart/2005/8/layout/orgChart1#1"/>
    <dgm:cxn modelId="{04C8AAE9-47FF-4AF3-914D-C740BC5F20BD}" type="presParOf" srcId="{F63EAFE0-D4BF-49DC-96FA-E0DE0EC7F74A}" destId="{715B2768-6683-4E50-8663-561C03A8944A}" srcOrd="1" destOrd="0" presId="urn:microsoft.com/office/officeart/2005/8/layout/orgChart1#1"/>
    <dgm:cxn modelId="{3245E8F9-9C02-4D97-B395-B96F572AA46B}" type="presOf" srcId="{EF114B93-93BE-4858-8B06-584845285E49}" destId="{715B2768-6683-4E50-8663-561C03A8944A}" srcOrd="0" destOrd="0" presId="urn:microsoft.com/office/officeart/2005/8/layout/orgChart1#1"/>
    <dgm:cxn modelId="{C83E98A1-56CC-4465-B2FA-E8ADF67C7765}" type="presParOf" srcId="{A6A4C1F9-5533-4A18-86AD-202E3B797A0B}" destId="{DC02AB7A-C99B-4504-B4B6-ECDB496C0592}" srcOrd="1" destOrd="1" presId="urn:microsoft.com/office/officeart/2005/8/layout/orgChart1#1"/>
    <dgm:cxn modelId="{D0615355-AF87-441B-BE0A-20B559E5D124}" type="presParOf" srcId="{A6A4C1F9-5533-4A18-86AD-202E3B797A0B}" destId="{1A718367-84E3-4329-BD47-A2E6B4473069}" srcOrd="2" destOrd="1" presId="urn:microsoft.com/office/officeart/2005/8/layout/orgChart1#1"/>
    <dgm:cxn modelId="{334D88A4-199B-47FD-B02D-661FBF477EE0}" type="presParOf" srcId="{BAAC098A-B8E8-42F4-ACBA-B5F3C1EC99C3}" destId="{8F572EB6-CF64-40A9-832E-0039D41BECFB}" srcOrd="2" destOrd="5" presId="urn:microsoft.com/office/officeart/2005/8/layout/orgChart1#1"/>
    <dgm:cxn modelId="{530410C0-C016-464C-AF29-500B945747A8}" type="presParOf" srcId="{B280BA22-4BE4-4278-8268-8F9921A2CB0F}" destId="{9A8FD5B2-902F-4F3C-821A-60239F1850CE}" srcOrd="2" destOrd="3" presId="urn:microsoft.com/office/officeart/2005/8/layout/orgChart1#1"/>
    <dgm:cxn modelId="{E23EDD61-78C9-4BDA-AA86-7B7725E710A6}" type="presParOf" srcId="{FE0D18A4-6DBB-42D4-A48F-946AA5997C63}" destId="{E7562B2E-8E35-4741-B3EA-3BBF5CB004AA}" srcOrd="4" destOrd="1" presId="urn:microsoft.com/office/officeart/2005/8/layout/orgChart1#1"/>
    <dgm:cxn modelId="{07B764FD-5936-4D2B-82FE-43D42DD5EE97}" type="presOf" srcId="{B9F78B6A-2B43-4DA5-8BAB-8D77E86857FB}" destId="{E7562B2E-8E35-4741-B3EA-3BBF5CB004AA}" srcOrd="0" destOrd="0" presId="urn:microsoft.com/office/officeart/2005/8/layout/orgChart1#1"/>
    <dgm:cxn modelId="{5F1EBF97-65EE-430B-B945-B3AA8B41347D}" type="presParOf" srcId="{FE0D18A4-6DBB-42D4-A48F-946AA5997C63}" destId="{25E5E16B-7FAC-464A-A4DD-BA11161709A5}" srcOrd="5" destOrd="1" presId="urn:microsoft.com/office/officeart/2005/8/layout/orgChart1#1"/>
    <dgm:cxn modelId="{031DE0A4-053C-4AB5-B0CB-72DDCD866E7B}" type="presParOf" srcId="{25E5E16B-7FAC-464A-A4DD-BA11161709A5}" destId="{410E6622-240F-4768-B708-400A0B1DDBF0}" srcOrd="0" destOrd="5" presId="urn:microsoft.com/office/officeart/2005/8/layout/orgChart1#1"/>
    <dgm:cxn modelId="{5C1F46CC-35F8-4FF9-9F37-8250FE83332B}" type="presOf" srcId="{9C8EE930-2E14-4365-9EF7-B4968D184705}" destId="{410E6622-240F-4768-B708-400A0B1DDBF0}" srcOrd="0" destOrd="0" presId="urn:microsoft.com/office/officeart/2005/8/layout/orgChart1#1"/>
    <dgm:cxn modelId="{ED9DD627-7AFC-495A-8F60-6B16520162D2}" type="presParOf" srcId="{410E6622-240F-4768-B708-400A0B1DDBF0}" destId="{AA0A5DAB-488E-4312-BEEB-5200F3841E1E}" srcOrd="0" destOrd="0" presId="urn:microsoft.com/office/officeart/2005/8/layout/orgChart1#1"/>
    <dgm:cxn modelId="{321837F8-ECF0-4C79-BD9C-7FFBEC706A36}" type="presOf" srcId="{9C8EE930-2E14-4365-9EF7-B4968D184705}" destId="{AA0A5DAB-488E-4312-BEEB-5200F3841E1E}" srcOrd="0" destOrd="0" presId="urn:microsoft.com/office/officeart/2005/8/layout/orgChart1#1"/>
    <dgm:cxn modelId="{2A6C8194-49F5-45E1-B88D-AEF9CF3A6CF0}" type="presParOf" srcId="{410E6622-240F-4768-B708-400A0B1DDBF0}" destId="{FC3E03C5-358D-4BF2-A7B2-84795DF91602}" srcOrd="1" destOrd="0" presId="urn:microsoft.com/office/officeart/2005/8/layout/orgChart1#1"/>
    <dgm:cxn modelId="{65799A54-5664-4D23-8886-5422377D886C}" type="presOf" srcId="{9C8EE930-2E14-4365-9EF7-B4968D184705}" destId="{FC3E03C5-358D-4BF2-A7B2-84795DF91602}" srcOrd="0" destOrd="0" presId="urn:microsoft.com/office/officeart/2005/8/layout/orgChart1#1"/>
    <dgm:cxn modelId="{9D4C25D3-95DD-4028-98C6-24B13CB9FE1B}" type="presParOf" srcId="{25E5E16B-7FAC-464A-A4DD-BA11161709A5}" destId="{91EAE919-C756-4FF0-8C5A-745C948A8B4B}" srcOrd="1" destOrd="5" presId="urn:microsoft.com/office/officeart/2005/8/layout/orgChart1#1"/>
    <dgm:cxn modelId="{D2DA1EFC-5A88-4802-A365-CE7511C56159}" type="presParOf" srcId="{91EAE919-C756-4FF0-8C5A-745C948A8B4B}" destId="{B9DB0946-AB0F-451F-B75E-BF0C058AB270}" srcOrd="0" destOrd="1" presId="urn:microsoft.com/office/officeart/2005/8/layout/orgChart1#1"/>
    <dgm:cxn modelId="{70E95391-8585-43BE-A28A-60F8EC362B09}" type="presOf" srcId="{04103519-D211-4676-8488-6AE96698B9DA}" destId="{B9DB0946-AB0F-451F-B75E-BF0C058AB270}" srcOrd="0" destOrd="0" presId="urn:microsoft.com/office/officeart/2005/8/layout/orgChart1#1"/>
    <dgm:cxn modelId="{89719405-310A-4BA8-AAEC-5E6AD628A0F2}" type="presParOf" srcId="{91EAE919-C756-4FF0-8C5A-745C948A8B4B}" destId="{48009F4C-043F-4CA1-952F-65BFC80EE4C1}" srcOrd="1" destOrd="1" presId="urn:microsoft.com/office/officeart/2005/8/layout/orgChart1#1"/>
    <dgm:cxn modelId="{6271B042-9547-47A2-BA8A-27A9E8BB92AF}" type="presParOf" srcId="{48009F4C-043F-4CA1-952F-65BFC80EE4C1}" destId="{6E35FB21-A1CD-4202-9A61-FF71A2ABC657}" srcOrd="0" destOrd="1" presId="urn:microsoft.com/office/officeart/2005/8/layout/orgChart1#1"/>
    <dgm:cxn modelId="{EE67C14D-24C9-4B54-953B-16760FC1200E}" type="presOf" srcId="{C400B959-6665-4EA3-9EDD-D6DAF19ABC85}" destId="{6E35FB21-A1CD-4202-9A61-FF71A2ABC657}" srcOrd="0" destOrd="0" presId="urn:microsoft.com/office/officeart/2005/8/layout/orgChart1#1"/>
    <dgm:cxn modelId="{3699DC9D-1DFE-4A4C-A02C-CFBE9197E055}" type="presParOf" srcId="{6E35FB21-A1CD-4202-9A61-FF71A2ABC657}" destId="{E8AB7829-AEF7-41DA-87D8-CB391A2711D2}" srcOrd="0" destOrd="0" presId="urn:microsoft.com/office/officeart/2005/8/layout/orgChart1#1"/>
    <dgm:cxn modelId="{7C6F6AE7-9F03-45DC-85DF-4E33D84A6A82}" type="presOf" srcId="{C400B959-6665-4EA3-9EDD-D6DAF19ABC85}" destId="{E8AB7829-AEF7-41DA-87D8-CB391A2711D2}" srcOrd="0" destOrd="0" presId="urn:microsoft.com/office/officeart/2005/8/layout/orgChart1#1"/>
    <dgm:cxn modelId="{18EE89B4-7BA6-44DC-89E3-7AA63DFB4704}" type="presParOf" srcId="{6E35FB21-A1CD-4202-9A61-FF71A2ABC657}" destId="{BEEE4F3C-3BCF-4C75-AD53-3F4CE0BE1FC9}" srcOrd="1" destOrd="0" presId="urn:microsoft.com/office/officeart/2005/8/layout/orgChart1#1"/>
    <dgm:cxn modelId="{D51C696F-D7D5-4C26-AEBC-CF0C4DC60545}" type="presOf" srcId="{C400B959-6665-4EA3-9EDD-D6DAF19ABC85}" destId="{BEEE4F3C-3BCF-4C75-AD53-3F4CE0BE1FC9}" srcOrd="0" destOrd="0" presId="urn:microsoft.com/office/officeart/2005/8/layout/orgChart1#1"/>
    <dgm:cxn modelId="{5278595F-4A42-491A-A1F0-1934F827652B}" type="presParOf" srcId="{48009F4C-043F-4CA1-952F-65BFC80EE4C1}" destId="{090B534F-4107-4302-A512-3CAD02BB0D47}" srcOrd="1" destOrd="1" presId="urn:microsoft.com/office/officeart/2005/8/layout/orgChart1#1"/>
    <dgm:cxn modelId="{37EB2712-4A92-4382-A404-87E9AEC5BDF3}" type="presParOf" srcId="{090B534F-4107-4302-A512-3CAD02BB0D47}" destId="{B67F054F-DA1C-43A7-BA64-AA512F4D2186}" srcOrd="0" destOrd="1" presId="urn:microsoft.com/office/officeart/2005/8/layout/orgChart1#1"/>
    <dgm:cxn modelId="{427655BD-1CB2-41B7-967A-8DF269256FBC}" type="presOf" srcId="{982E0F8D-4EC2-4FAC-9476-266F2F965B5A}" destId="{B67F054F-DA1C-43A7-BA64-AA512F4D2186}" srcOrd="0" destOrd="0" presId="urn:microsoft.com/office/officeart/2005/8/layout/orgChart1#1"/>
    <dgm:cxn modelId="{466649AB-9683-4BD3-85F6-59568418D818}" type="presParOf" srcId="{090B534F-4107-4302-A512-3CAD02BB0D47}" destId="{3BFFD2B2-9A0D-43B1-B2B4-D265F8C1EC45}" srcOrd="1" destOrd="1" presId="urn:microsoft.com/office/officeart/2005/8/layout/orgChart1#1"/>
    <dgm:cxn modelId="{C82F205D-DAC7-4E32-B07C-BDB160A40222}" type="presParOf" srcId="{3BFFD2B2-9A0D-43B1-B2B4-D265F8C1EC45}" destId="{3467C27D-D25E-417A-BC0C-6B6EB0B9055B}" srcOrd="0" destOrd="1" presId="urn:microsoft.com/office/officeart/2005/8/layout/orgChart1#1"/>
    <dgm:cxn modelId="{06ABBE8D-1C4F-423C-9FB4-D1B9887F7562}" type="presOf" srcId="{21BE7ADA-1D45-4691-8639-5DA93FCF6C9F}" destId="{3467C27D-D25E-417A-BC0C-6B6EB0B9055B}" srcOrd="0" destOrd="0" presId="urn:microsoft.com/office/officeart/2005/8/layout/orgChart1#1"/>
    <dgm:cxn modelId="{D4A5249E-F0CE-492E-9B6C-C710CE32F35F}" type="presParOf" srcId="{3467C27D-D25E-417A-BC0C-6B6EB0B9055B}" destId="{B5CD851B-8CC4-48CD-9C36-E2C235EE3DA5}" srcOrd="0" destOrd="0" presId="urn:microsoft.com/office/officeart/2005/8/layout/orgChart1#1"/>
    <dgm:cxn modelId="{B39BAE4E-0014-4EE0-B5C2-28295C2CBF51}" type="presOf" srcId="{21BE7ADA-1D45-4691-8639-5DA93FCF6C9F}" destId="{B5CD851B-8CC4-48CD-9C36-E2C235EE3DA5}" srcOrd="0" destOrd="0" presId="urn:microsoft.com/office/officeart/2005/8/layout/orgChart1#1"/>
    <dgm:cxn modelId="{33C80568-6D80-464C-8C8D-812BB1C45A1F}" type="presParOf" srcId="{3467C27D-D25E-417A-BC0C-6B6EB0B9055B}" destId="{6B500785-E892-43C3-8976-1BB6AD236042}" srcOrd="1" destOrd="0" presId="urn:microsoft.com/office/officeart/2005/8/layout/orgChart1#1"/>
    <dgm:cxn modelId="{3F2F7B34-DBB9-4822-8F52-A251610C6B80}" type="presOf" srcId="{21BE7ADA-1D45-4691-8639-5DA93FCF6C9F}" destId="{6B500785-E892-43C3-8976-1BB6AD236042}" srcOrd="0" destOrd="0" presId="urn:microsoft.com/office/officeart/2005/8/layout/orgChart1#1"/>
    <dgm:cxn modelId="{2376AC41-DF7F-4BCE-9108-8C8FA6C3CCAD}" type="presParOf" srcId="{3BFFD2B2-9A0D-43B1-B2B4-D265F8C1EC45}" destId="{43FD3A06-8EF0-46F7-98F7-B1CA73F5EDF3}" srcOrd="1" destOrd="1" presId="urn:microsoft.com/office/officeart/2005/8/layout/orgChart1#1"/>
    <dgm:cxn modelId="{5F3220EE-3758-48C1-BA36-EBC4B904CE28}" type="presParOf" srcId="{3BFFD2B2-9A0D-43B1-B2B4-D265F8C1EC45}" destId="{817585A9-5142-4CDC-ACFD-87D3FACE7020}" srcOrd="2" destOrd="1" presId="urn:microsoft.com/office/officeart/2005/8/layout/orgChart1#1"/>
    <dgm:cxn modelId="{618F1EE7-A2CA-450C-AB18-7EB4781A8349}" type="presParOf" srcId="{48009F4C-043F-4CA1-952F-65BFC80EE4C1}" destId="{15C297D9-FCB8-4A20-B44E-ACD683AD8CA4}" srcOrd="2" destOrd="1" presId="urn:microsoft.com/office/officeart/2005/8/layout/orgChart1#1"/>
    <dgm:cxn modelId="{E25E71F2-2696-40A3-AB44-C8FB18D5936A}" type="presParOf" srcId="{91EAE919-C756-4FF0-8C5A-745C948A8B4B}" destId="{9F1155E7-0AE9-4A97-8E4F-8E64ECB881BF}" srcOrd="2" destOrd="1" presId="urn:microsoft.com/office/officeart/2005/8/layout/orgChart1#1"/>
    <dgm:cxn modelId="{E428E69C-588D-4A0A-9EE4-DA8A71A002C7}" type="presOf" srcId="{C2E63B28-311D-490F-9530-D4D96A898F3E}" destId="{9F1155E7-0AE9-4A97-8E4F-8E64ECB881BF}" srcOrd="0" destOrd="0" presId="urn:microsoft.com/office/officeart/2005/8/layout/orgChart1#1"/>
    <dgm:cxn modelId="{1C01BA5B-A2E7-4E1E-8285-96F390A30786}" type="presParOf" srcId="{91EAE919-C756-4FF0-8C5A-745C948A8B4B}" destId="{0E787011-3017-46A3-A21E-958DA5E33EF1}" srcOrd="3" destOrd="1" presId="urn:microsoft.com/office/officeart/2005/8/layout/orgChart1#1"/>
    <dgm:cxn modelId="{F21F7BD2-9030-4C04-93CB-18379E252846}" type="presParOf" srcId="{0E787011-3017-46A3-A21E-958DA5E33EF1}" destId="{A49C7902-E2F8-421F-9ACD-5D9D2940B5ED}" srcOrd="0" destOrd="3" presId="urn:microsoft.com/office/officeart/2005/8/layout/orgChart1#1"/>
    <dgm:cxn modelId="{9868F6DD-8597-4A6A-B356-DE30C8502E68}" type="presOf" srcId="{B40D5770-3AC2-4395-AC59-4D5135D8816C}" destId="{A49C7902-E2F8-421F-9ACD-5D9D2940B5ED}" srcOrd="0" destOrd="0" presId="urn:microsoft.com/office/officeart/2005/8/layout/orgChart1#1"/>
    <dgm:cxn modelId="{F0082F0F-6916-4209-A62D-BEA7C6822A8E}" type="presParOf" srcId="{A49C7902-E2F8-421F-9ACD-5D9D2940B5ED}" destId="{DB1BAD35-A8A3-4723-A90A-016187A903DE}" srcOrd="0" destOrd="0" presId="urn:microsoft.com/office/officeart/2005/8/layout/orgChart1#1"/>
    <dgm:cxn modelId="{6034250F-EDC7-4159-99A0-F43A04092B1B}" type="presOf" srcId="{B40D5770-3AC2-4395-AC59-4D5135D8816C}" destId="{DB1BAD35-A8A3-4723-A90A-016187A903DE}" srcOrd="0" destOrd="0" presId="urn:microsoft.com/office/officeart/2005/8/layout/orgChart1#1"/>
    <dgm:cxn modelId="{ED134D31-EB5C-4841-B28D-4A9C9F9B0099}" type="presParOf" srcId="{A49C7902-E2F8-421F-9ACD-5D9D2940B5ED}" destId="{D1F71A37-0D37-4CB1-987D-2562DBEDD607}" srcOrd="1" destOrd="0" presId="urn:microsoft.com/office/officeart/2005/8/layout/orgChart1#1"/>
    <dgm:cxn modelId="{7D72E142-DA52-434D-A53E-DE5ECEB28131}" type="presOf" srcId="{B40D5770-3AC2-4395-AC59-4D5135D8816C}" destId="{D1F71A37-0D37-4CB1-987D-2562DBEDD607}" srcOrd="0" destOrd="0" presId="urn:microsoft.com/office/officeart/2005/8/layout/orgChart1#1"/>
    <dgm:cxn modelId="{F1002192-416C-45F2-94AE-9D359ED7FA17}" type="presParOf" srcId="{0E787011-3017-46A3-A21E-958DA5E33EF1}" destId="{5BD46AE4-7DC4-41B4-96F3-31B2FB019BA8}" srcOrd="1" destOrd="3" presId="urn:microsoft.com/office/officeart/2005/8/layout/orgChart1#1"/>
    <dgm:cxn modelId="{6AEE10E4-2761-4419-90E5-5F1927F0697A}" type="presParOf" srcId="{5BD46AE4-7DC4-41B4-96F3-31B2FB019BA8}" destId="{533DFED7-F060-4248-B938-F3EB5FAA102D}" srcOrd="0" destOrd="1" presId="urn:microsoft.com/office/officeart/2005/8/layout/orgChart1#1"/>
    <dgm:cxn modelId="{EAA06CD6-359B-44A9-81EE-A18CDA223851}" type="presOf" srcId="{A844A696-A0A8-4F67-A53C-F8272C971246}" destId="{533DFED7-F060-4248-B938-F3EB5FAA102D}" srcOrd="0" destOrd="0" presId="urn:microsoft.com/office/officeart/2005/8/layout/orgChart1#1"/>
    <dgm:cxn modelId="{781A0547-F846-40E8-808D-37C11C6990E3}" type="presParOf" srcId="{5BD46AE4-7DC4-41B4-96F3-31B2FB019BA8}" destId="{FD8A5F89-14E7-4734-BE73-7DBAFDE83D33}" srcOrd="1" destOrd="1" presId="urn:microsoft.com/office/officeart/2005/8/layout/orgChart1#1"/>
    <dgm:cxn modelId="{8B6064E6-FFA9-478A-84A8-81E44A5E3639}" type="presParOf" srcId="{FD8A5F89-14E7-4734-BE73-7DBAFDE83D33}" destId="{1EC442C7-10F7-409E-ADA7-CA961ABCFCB3}" srcOrd="0" destOrd="1" presId="urn:microsoft.com/office/officeart/2005/8/layout/orgChart1#1"/>
    <dgm:cxn modelId="{61833DC7-BB67-4839-A82C-6A18C81F0CDD}" type="presOf" srcId="{B6810C38-1EAA-4195-B539-B5BE9721716B}" destId="{1EC442C7-10F7-409E-ADA7-CA961ABCFCB3}" srcOrd="0" destOrd="0" presId="urn:microsoft.com/office/officeart/2005/8/layout/orgChart1#1"/>
    <dgm:cxn modelId="{B2987B36-6680-4A76-98CD-E70E4A8C1927}" type="presParOf" srcId="{1EC442C7-10F7-409E-ADA7-CA961ABCFCB3}" destId="{7E58BC0D-237B-48E1-A859-8918F6C0689A}" srcOrd="0" destOrd="0" presId="urn:microsoft.com/office/officeart/2005/8/layout/orgChart1#1"/>
    <dgm:cxn modelId="{F67B7122-E610-4C0E-A022-FA7F8A195B50}" type="presOf" srcId="{B6810C38-1EAA-4195-B539-B5BE9721716B}" destId="{7E58BC0D-237B-48E1-A859-8918F6C0689A}" srcOrd="0" destOrd="0" presId="urn:microsoft.com/office/officeart/2005/8/layout/orgChart1#1"/>
    <dgm:cxn modelId="{43823737-8558-416D-B8F3-0B2D69505076}" type="presParOf" srcId="{1EC442C7-10F7-409E-ADA7-CA961ABCFCB3}" destId="{188A49E8-9AF2-4324-947A-31AB8762D2FF}" srcOrd="1" destOrd="0" presId="urn:microsoft.com/office/officeart/2005/8/layout/orgChart1#1"/>
    <dgm:cxn modelId="{F5B9EBA7-F391-46A2-A691-27BBA9BD3C97}" type="presOf" srcId="{B6810C38-1EAA-4195-B539-B5BE9721716B}" destId="{188A49E8-9AF2-4324-947A-31AB8762D2FF}" srcOrd="0" destOrd="0" presId="urn:microsoft.com/office/officeart/2005/8/layout/orgChart1#1"/>
    <dgm:cxn modelId="{CE89CDD5-27C1-47AA-9BD5-C0C3261841C0}" type="presParOf" srcId="{FD8A5F89-14E7-4734-BE73-7DBAFDE83D33}" destId="{53731F9B-9E9D-4DDF-8C0A-5B2E59445DC1}" srcOrd="1" destOrd="1" presId="urn:microsoft.com/office/officeart/2005/8/layout/orgChart1#1"/>
    <dgm:cxn modelId="{8992F928-FFBA-4166-817C-2708E345030D}" type="presParOf" srcId="{FD8A5F89-14E7-4734-BE73-7DBAFDE83D33}" destId="{6ABADF1C-A6E6-4CBA-A671-0D2D85B96664}" srcOrd="2" destOrd="1" presId="urn:microsoft.com/office/officeart/2005/8/layout/orgChart1#1"/>
    <dgm:cxn modelId="{4F96BDE0-77DC-42A1-A1A6-EB65C39E30CE}" type="presParOf" srcId="{0E787011-3017-46A3-A21E-958DA5E33EF1}" destId="{0D7D324F-219A-4505-844F-1BFD015E7421}" srcOrd="2" destOrd="3" presId="urn:microsoft.com/office/officeart/2005/8/layout/orgChart1#1"/>
    <dgm:cxn modelId="{07F08CCE-91E0-4471-8EB3-0EB892F1A17E}" type="presParOf" srcId="{25E5E16B-7FAC-464A-A4DD-BA11161709A5}" destId="{FFC3CD83-D651-4882-8B44-5FD39D4757E6}" srcOrd="2" destOrd="5" presId="urn:microsoft.com/office/officeart/2005/8/layout/orgChart1#1"/>
    <dgm:cxn modelId="{A51178DE-E272-4CE7-B86D-E7546B4E27DD}" type="presParOf" srcId="{0178975C-973E-42DE-8C35-95EE97B16841}" destId="{414C65E9-EB79-4741-B1CB-258C25DDE9CA}" srcOrd="2" destOrd="0" presId="urn:microsoft.com/office/officeart/2005/8/layout/orgChart1#1"/>
  </dgm:cxnLst>
  <dgm:bg>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8964295" cy="4190365"/>
        <a:chOff x="0" y="0"/>
        <a:chExt cx="8964295" cy="4190365"/>
      </a:xfrm>
    </dsp:grpSpPr>
    <dsp:sp modelId="{8A186D73-4F58-47BE-BE72-C7C38023C7B7}">
      <dsp:nvSpPr>
        <dsp:cNvPr id="5" name="任意多边形 4"/>
        <dsp:cNvSpPr/>
      </dsp:nvSpPr>
      <dsp:spPr bwMode="white">
        <a:xfrm>
          <a:off x="1815034" y="844976"/>
          <a:ext cx="2981335" cy="92891"/>
        </a:xfrm>
        <a:custGeom>
          <a:avLst/>
          <a:gdLst/>
          <a:ahLst/>
          <a:cxnLst/>
          <a:pathLst>
            <a:path w="4695" h="146">
              <a:moveTo>
                <a:pt x="4695" y="0"/>
              </a:moveTo>
              <a:lnTo>
                <a:pt x="4695" y="73"/>
              </a:lnTo>
              <a:lnTo>
                <a:pt x="0" y="73"/>
              </a:lnTo>
              <a:lnTo>
                <a:pt x="0" y="146"/>
              </a:lnTo>
            </a:path>
          </a:pathLst>
        </a:custGeom>
        <a:ln w="12700" cap="flat" cmpd="sng" algn="ctr">
          <a:solidFill>
            <a:srgbClr val="4472C4">
              <a:shade val="60000"/>
              <a:hueOff val="0"/>
              <a:satOff val="0"/>
              <a:lumOff val="0"/>
              <a:alphaOff val="0"/>
            </a:srgbClr>
          </a:solidFill>
          <a:prstDash val="solid"/>
          <a:miter lim="800000"/>
        </a:ln>
        <a:effectLst/>
      </dsp:spPr>
      <dsp:style>
        <a:lnRef idx="2">
          <a:schemeClr val="accent1">
            <a:shade val="60000"/>
          </a:schemeClr>
        </a:lnRef>
        <a:fillRef idx="0">
          <a:schemeClr val="accent1"/>
        </a:fillRef>
        <a:effectRef idx="0">
          <a:scrgbClr r="0" g="0" b="0"/>
        </a:effectRef>
        <a:fontRef idx="minor"/>
      </dsp:style>
      <dsp:txXfrm>
        <a:off x="1815034" y="844976"/>
        <a:ext cx="2981335" cy="92891"/>
      </dsp:txXfrm>
    </dsp:sp>
    <dsp:sp modelId="{9D0044D0-424F-4E2A-9D20-8C4C5EFDB3F9}">
      <dsp:nvSpPr>
        <dsp:cNvPr id="8" name="任意多边形 7"/>
        <dsp:cNvSpPr/>
      </dsp:nvSpPr>
      <dsp:spPr bwMode="white">
        <a:xfrm>
          <a:off x="810800" y="1208978"/>
          <a:ext cx="1004234" cy="92891"/>
        </a:xfrm>
        <a:custGeom>
          <a:avLst/>
          <a:gdLst/>
          <a:ahLst/>
          <a:cxnLst/>
          <a:pathLst>
            <a:path w="1581" h="146">
              <a:moveTo>
                <a:pt x="1581" y="0"/>
              </a:moveTo>
              <a:lnTo>
                <a:pt x="1581" y="73"/>
              </a:lnTo>
              <a:lnTo>
                <a:pt x="0" y="73"/>
              </a:lnTo>
              <a:lnTo>
                <a:pt x="0" y="146"/>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810800" y="1208978"/>
        <a:ext cx="1004234" cy="92891"/>
      </dsp:txXfrm>
    </dsp:sp>
    <dsp:sp modelId="{CC19831C-26C8-4F44-BEE5-E06B6A7D2DB5}">
      <dsp:nvSpPr>
        <dsp:cNvPr id="11" name="任意多边形 10"/>
        <dsp:cNvSpPr/>
      </dsp:nvSpPr>
      <dsp:spPr bwMode="white">
        <a:xfrm>
          <a:off x="372670" y="1479590"/>
          <a:ext cx="438130" cy="92891"/>
        </a:xfrm>
        <a:custGeom>
          <a:avLst/>
          <a:gdLst/>
          <a:ahLst/>
          <a:cxnLst/>
          <a:pathLst>
            <a:path w="690" h="146">
              <a:moveTo>
                <a:pt x="690" y="0"/>
              </a:moveTo>
              <a:lnTo>
                <a:pt x="690" y="73"/>
              </a:lnTo>
              <a:lnTo>
                <a:pt x="0" y="73"/>
              </a:lnTo>
              <a:lnTo>
                <a:pt x="0" y="146"/>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372670" y="1479590"/>
        <a:ext cx="438130" cy="92891"/>
      </dsp:txXfrm>
    </dsp:sp>
    <dsp:sp modelId="{B87574B1-28CE-434B-849D-B2E1B246D258}">
      <dsp:nvSpPr>
        <dsp:cNvPr id="14" name="任意多边形 13"/>
        <dsp:cNvSpPr/>
      </dsp:nvSpPr>
      <dsp:spPr bwMode="white">
        <a:xfrm>
          <a:off x="810800" y="1479590"/>
          <a:ext cx="385640" cy="96056"/>
        </a:xfrm>
        <a:custGeom>
          <a:avLst/>
          <a:gdLst/>
          <a:ahLst/>
          <a:cxnLst/>
          <a:pathLst>
            <a:path w="607" h="151">
              <a:moveTo>
                <a:pt x="0" y="0"/>
              </a:moveTo>
              <a:lnTo>
                <a:pt x="0" y="78"/>
              </a:lnTo>
              <a:lnTo>
                <a:pt x="607" y="78"/>
              </a:lnTo>
              <a:lnTo>
                <a:pt x="607" y="151"/>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810800" y="1479590"/>
        <a:ext cx="385640" cy="96056"/>
      </dsp:txXfrm>
    </dsp:sp>
    <dsp:sp modelId="{59862656-00A1-45EC-9D87-4DD046F89FF9}">
      <dsp:nvSpPr>
        <dsp:cNvPr id="17" name="任意多边形 16"/>
        <dsp:cNvSpPr/>
      </dsp:nvSpPr>
      <dsp:spPr bwMode="white">
        <a:xfrm>
          <a:off x="1815034" y="1208978"/>
          <a:ext cx="180098" cy="102384"/>
        </a:xfrm>
        <a:custGeom>
          <a:avLst/>
          <a:gdLst/>
          <a:ahLst/>
          <a:cxnLst/>
          <a:pathLst>
            <a:path w="284" h="161">
              <a:moveTo>
                <a:pt x="0" y="0"/>
              </a:moveTo>
              <a:lnTo>
                <a:pt x="0" y="88"/>
              </a:lnTo>
              <a:lnTo>
                <a:pt x="284" y="88"/>
              </a:lnTo>
              <a:lnTo>
                <a:pt x="284" y="161"/>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1815034" y="1208978"/>
        <a:ext cx="180098" cy="102384"/>
      </dsp:txXfrm>
    </dsp:sp>
    <dsp:sp modelId="{1AA8E27A-2D90-474D-9287-CE597E19C5C1}">
      <dsp:nvSpPr>
        <dsp:cNvPr id="20" name="任意多边形 19"/>
        <dsp:cNvSpPr/>
      </dsp:nvSpPr>
      <dsp:spPr bwMode="white">
        <a:xfrm>
          <a:off x="1995132" y="1489083"/>
          <a:ext cx="2353" cy="95238"/>
        </a:xfrm>
        <a:custGeom>
          <a:avLst/>
          <a:gdLst/>
          <a:ahLst/>
          <a:cxnLst/>
          <a:pathLst>
            <a:path w="4" h="150">
              <a:moveTo>
                <a:pt x="0" y="0"/>
              </a:moveTo>
              <a:lnTo>
                <a:pt x="0" y="77"/>
              </a:lnTo>
              <a:lnTo>
                <a:pt x="4" y="77"/>
              </a:lnTo>
              <a:lnTo>
                <a:pt x="4" y="150"/>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1995132" y="1489083"/>
        <a:ext cx="2353" cy="95238"/>
      </dsp:txXfrm>
    </dsp:sp>
    <dsp:sp modelId="{BC5270E0-2221-4202-9ECD-89A22EFC6AE5}">
      <dsp:nvSpPr>
        <dsp:cNvPr id="23" name="任意多边形 22"/>
        <dsp:cNvSpPr/>
      </dsp:nvSpPr>
      <dsp:spPr bwMode="white">
        <a:xfrm>
          <a:off x="1815034" y="1208978"/>
          <a:ext cx="913139" cy="102384"/>
        </a:xfrm>
        <a:custGeom>
          <a:avLst/>
          <a:gdLst/>
          <a:ahLst/>
          <a:cxnLst/>
          <a:pathLst>
            <a:path w="1438" h="161">
              <a:moveTo>
                <a:pt x="0" y="0"/>
              </a:moveTo>
              <a:lnTo>
                <a:pt x="0" y="88"/>
              </a:lnTo>
              <a:lnTo>
                <a:pt x="1438" y="88"/>
              </a:lnTo>
              <a:lnTo>
                <a:pt x="1438" y="161"/>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1815034" y="1208978"/>
        <a:ext cx="913139" cy="102384"/>
      </dsp:txXfrm>
    </dsp:sp>
    <dsp:sp modelId="{18385CB3-8E60-4C21-BC82-2D49A47CCAC9}">
      <dsp:nvSpPr>
        <dsp:cNvPr id="26" name="任意多边形 25"/>
        <dsp:cNvSpPr/>
      </dsp:nvSpPr>
      <dsp:spPr bwMode="white">
        <a:xfrm>
          <a:off x="2728174" y="1489083"/>
          <a:ext cx="3163" cy="86563"/>
        </a:xfrm>
        <a:custGeom>
          <a:avLst/>
          <a:gdLst/>
          <a:ahLst/>
          <a:cxnLst/>
          <a:pathLst>
            <a:path w="5" h="136">
              <a:moveTo>
                <a:pt x="0" y="0"/>
              </a:moveTo>
              <a:lnTo>
                <a:pt x="0" y="63"/>
              </a:lnTo>
              <a:lnTo>
                <a:pt x="5" y="63"/>
              </a:lnTo>
              <a:lnTo>
                <a:pt x="5" y="136"/>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2728174" y="1489083"/>
        <a:ext cx="3163" cy="86563"/>
      </dsp:txXfrm>
    </dsp:sp>
    <dsp:sp modelId="{D96E4910-6640-4ED7-AF68-04B540D5C5D5}">
      <dsp:nvSpPr>
        <dsp:cNvPr id="29" name="任意多边形 28"/>
        <dsp:cNvSpPr/>
      </dsp:nvSpPr>
      <dsp:spPr bwMode="white">
        <a:xfrm>
          <a:off x="4796369" y="844976"/>
          <a:ext cx="183640" cy="92891"/>
        </a:xfrm>
        <a:custGeom>
          <a:avLst/>
          <a:gdLst/>
          <a:ahLst/>
          <a:cxnLst/>
          <a:pathLst>
            <a:path w="289" h="146">
              <a:moveTo>
                <a:pt x="0" y="0"/>
              </a:moveTo>
              <a:lnTo>
                <a:pt x="0" y="73"/>
              </a:lnTo>
              <a:lnTo>
                <a:pt x="289" y="73"/>
              </a:lnTo>
              <a:lnTo>
                <a:pt x="289" y="146"/>
              </a:lnTo>
            </a:path>
          </a:pathLst>
        </a:custGeom>
        <a:ln w="12700" cap="flat" cmpd="sng" algn="ctr">
          <a:solidFill>
            <a:srgbClr val="4472C4">
              <a:shade val="60000"/>
              <a:hueOff val="0"/>
              <a:satOff val="0"/>
              <a:lumOff val="0"/>
              <a:alphaOff val="0"/>
            </a:srgbClr>
          </a:solidFill>
          <a:prstDash val="solid"/>
          <a:miter lim="800000"/>
        </a:ln>
        <a:effectLst/>
      </dsp:spPr>
      <dsp:style>
        <a:lnRef idx="2">
          <a:schemeClr val="accent1">
            <a:shade val="60000"/>
          </a:schemeClr>
        </a:lnRef>
        <a:fillRef idx="0">
          <a:schemeClr val="accent1"/>
        </a:fillRef>
        <a:effectRef idx="0">
          <a:scrgbClr r="0" g="0" b="0"/>
        </a:effectRef>
        <a:fontRef idx="minor"/>
      </dsp:style>
      <dsp:txXfrm>
        <a:off x="4796369" y="844976"/>
        <a:ext cx="183640" cy="92891"/>
      </dsp:txXfrm>
    </dsp:sp>
    <dsp:sp modelId="{E0459297-A502-4D91-84C1-7731A4E6D64A}">
      <dsp:nvSpPr>
        <dsp:cNvPr id="32" name="任意多边形 31"/>
        <dsp:cNvSpPr/>
      </dsp:nvSpPr>
      <dsp:spPr bwMode="white">
        <a:xfrm>
          <a:off x="3561365" y="1210688"/>
          <a:ext cx="1418645" cy="96056"/>
        </a:xfrm>
        <a:custGeom>
          <a:avLst/>
          <a:gdLst/>
          <a:ahLst/>
          <a:cxnLst/>
          <a:pathLst>
            <a:path w="2234" h="151">
              <a:moveTo>
                <a:pt x="2234" y="0"/>
              </a:moveTo>
              <a:lnTo>
                <a:pt x="2234" y="78"/>
              </a:lnTo>
              <a:lnTo>
                <a:pt x="0" y="78"/>
              </a:lnTo>
              <a:lnTo>
                <a:pt x="0" y="151"/>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3561365" y="1210688"/>
        <a:ext cx="1418645" cy="96056"/>
      </dsp:txXfrm>
    </dsp:sp>
    <dsp:sp modelId="{1E023FA6-692D-49DC-AD78-282FB5DDD9BE}">
      <dsp:nvSpPr>
        <dsp:cNvPr id="35" name="任意多边形 34"/>
        <dsp:cNvSpPr/>
      </dsp:nvSpPr>
      <dsp:spPr bwMode="white">
        <a:xfrm>
          <a:off x="3561365" y="1484465"/>
          <a:ext cx="3172" cy="111874"/>
        </a:xfrm>
        <a:custGeom>
          <a:avLst/>
          <a:gdLst/>
          <a:ahLst/>
          <a:cxnLst/>
          <a:pathLst>
            <a:path w="5" h="176">
              <a:moveTo>
                <a:pt x="0" y="0"/>
              </a:moveTo>
              <a:lnTo>
                <a:pt x="0" y="103"/>
              </a:lnTo>
              <a:lnTo>
                <a:pt x="5" y="103"/>
              </a:lnTo>
              <a:lnTo>
                <a:pt x="5" y="176"/>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3561365" y="1484465"/>
        <a:ext cx="3172" cy="111874"/>
      </dsp:txXfrm>
    </dsp:sp>
    <dsp:sp modelId="{6605CFAC-580F-43D7-ACFA-120EBDA8AC30}">
      <dsp:nvSpPr>
        <dsp:cNvPr id="38" name="任意多边形 37"/>
        <dsp:cNvSpPr/>
      </dsp:nvSpPr>
      <dsp:spPr bwMode="white">
        <a:xfrm>
          <a:off x="4707459" y="1210688"/>
          <a:ext cx="272550" cy="94937"/>
        </a:xfrm>
        <a:custGeom>
          <a:avLst/>
          <a:gdLst/>
          <a:ahLst/>
          <a:cxnLst/>
          <a:pathLst>
            <a:path w="429" h="150">
              <a:moveTo>
                <a:pt x="429" y="0"/>
              </a:moveTo>
              <a:lnTo>
                <a:pt x="429" y="76"/>
              </a:lnTo>
              <a:lnTo>
                <a:pt x="0" y="76"/>
              </a:lnTo>
              <a:lnTo>
                <a:pt x="0" y="150"/>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4707459" y="1210688"/>
        <a:ext cx="272550" cy="94937"/>
      </dsp:txXfrm>
    </dsp:sp>
    <dsp:sp modelId="{4A866725-7703-4FA3-838F-43153A3581D9}">
      <dsp:nvSpPr>
        <dsp:cNvPr id="41" name="任意多边形 40"/>
        <dsp:cNvSpPr/>
      </dsp:nvSpPr>
      <dsp:spPr bwMode="white">
        <a:xfrm>
          <a:off x="4707459" y="1483345"/>
          <a:ext cx="332" cy="81527"/>
        </a:xfrm>
        <a:custGeom>
          <a:avLst/>
          <a:gdLst/>
          <a:ahLst/>
          <a:cxnLst/>
          <a:pathLst>
            <a:path w="1" h="128">
              <a:moveTo>
                <a:pt x="0" y="0"/>
              </a:moveTo>
              <a:lnTo>
                <a:pt x="0" y="55"/>
              </a:lnTo>
              <a:lnTo>
                <a:pt x="1" y="55"/>
              </a:lnTo>
              <a:lnTo>
                <a:pt x="1" y="128"/>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4707459" y="1483345"/>
        <a:ext cx="332" cy="81527"/>
      </dsp:txXfrm>
    </dsp:sp>
    <dsp:sp modelId="{59E22B7E-6BCB-40B3-84C8-EB694337710E}">
      <dsp:nvSpPr>
        <dsp:cNvPr id="44" name="任意多边形 43"/>
        <dsp:cNvSpPr/>
      </dsp:nvSpPr>
      <dsp:spPr bwMode="white">
        <a:xfrm>
          <a:off x="4980009" y="1210688"/>
          <a:ext cx="1099020" cy="105666"/>
        </a:xfrm>
        <a:custGeom>
          <a:avLst/>
          <a:gdLst/>
          <a:ahLst/>
          <a:cxnLst/>
          <a:pathLst>
            <a:path w="1731" h="166">
              <a:moveTo>
                <a:pt x="0" y="0"/>
              </a:moveTo>
              <a:lnTo>
                <a:pt x="0" y="93"/>
              </a:lnTo>
              <a:lnTo>
                <a:pt x="1731" y="93"/>
              </a:lnTo>
              <a:lnTo>
                <a:pt x="1731" y="166"/>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4980009" y="1210688"/>
        <a:ext cx="1099020" cy="105666"/>
      </dsp:txXfrm>
    </dsp:sp>
    <dsp:sp modelId="{C95224A9-8BF4-488E-A221-068CE631D37C}">
      <dsp:nvSpPr>
        <dsp:cNvPr id="47" name="任意多边形 46"/>
        <dsp:cNvSpPr/>
      </dsp:nvSpPr>
      <dsp:spPr bwMode="white">
        <a:xfrm>
          <a:off x="6077990" y="1494074"/>
          <a:ext cx="1039" cy="88928"/>
        </a:xfrm>
        <a:custGeom>
          <a:avLst/>
          <a:gdLst/>
          <a:ahLst/>
          <a:cxnLst/>
          <a:pathLst>
            <a:path w="2" h="140">
              <a:moveTo>
                <a:pt x="2" y="0"/>
              </a:moveTo>
              <a:lnTo>
                <a:pt x="2" y="67"/>
              </a:lnTo>
              <a:lnTo>
                <a:pt x="0" y="67"/>
              </a:lnTo>
              <a:lnTo>
                <a:pt x="0" y="140"/>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6077990" y="1494074"/>
        <a:ext cx="1039" cy="88928"/>
      </dsp:txXfrm>
    </dsp:sp>
    <dsp:sp modelId="{E7562B2E-8E35-4741-B3EA-3BBF5CB004AA}">
      <dsp:nvSpPr>
        <dsp:cNvPr id="50" name="任意多边形 49"/>
        <dsp:cNvSpPr/>
      </dsp:nvSpPr>
      <dsp:spPr bwMode="white">
        <a:xfrm>
          <a:off x="4796369" y="844976"/>
          <a:ext cx="2984785" cy="92891"/>
        </a:xfrm>
        <a:custGeom>
          <a:avLst/>
          <a:gdLst/>
          <a:ahLst/>
          <a:cxnLst/>
          <a:pathLst>
            <a:path w="4700" h="146">
              <a:moveTo>
                <a:pt x="0" y="0"/>
              </a:moveTo>
              <a:lnTo>
                <a:pt x="0" y="73"/>
              </a:lnTo>
              <a:lnTo>
                <a:pt x="4700" y="73"/>
              </a:lnTo>
              <a:lnTo>
                <a:pt x="4700" y="146"/>
              </a:lnTo>
            </a:path>
          </a:pathLst>
        </a:custGeom>
        <a:ln w="12700" cap="flat" cmpd="sng" algn="ctr">
          <a:solidFill>
            <a:srgbClr val="4472C4">
              <a:shade val="60000"/>
              <a:hueOff val="0"/>
              <a:satOff val="0"/>
              <a:lumOff val="0"/>
              <a:alphaOff val="0"/>
            </a:srgbClr>
          </a:solidFill>
          <a:prstDash val="solid"/>
          <a:miter lim="800000"/>
        </a:ln>
        <a:effectLst/>
      </dsp:spPr>
      <dsp:style>
        <a:lnRef idx="2">
          <a:schemeClr val="accent1">
            <a:shade val="60000"/>
          </a:schemeClr>
        </a:lnRef>
        <a:fillRef idx="0">
          <a:schemeClr val="accent1"/>
        </a:fillRef>
        <a:effectRef idx="0">
          <a:scrgbClr r="0" g="0" b="0"/>
        </a:effectRef>
        <a:fontRef idx="minor"/>
      </dsp:style>
      <dsp:txXfrm>
        <a:off x="4796369" y="844976"/>
        <a:ext cx="2984785" cy="92891"/>
      </dsp:txXfrm>
    </dsp:sp>
    <dsp:sp modelId="{B9DB0946-AB0F-451F-B75E-BF0C058AB270}">
      <dsp:nvSpPr>
        <dsp:cNvPr id="53" name="任意多边形 52"/>
        <dsp:cNvSpPr/>
      </dsp:nvSpPr>
      <dsp:spPr bwMode="white">
        <a:xfrm>
          <a:off x="7090655" y="1210688"/>
          <a:ext cx="690499" cy="101526"/>
        </a:xfrm>
        <a:custGeom>
          <a:avLst/>
          <a:gdLst/>
          <a:ahLst/>
          <a:cxnLst/>
          <a:pathLst>
            <a:path w="1087" h="160">
              <a:moveTo>
                <a:pt x="1087" y="0"/>
              </a:moveTo>
              <a:lnTo>
                <a:pt x="1087" y="87"/>
              </a:lnTo>
              <a:lnTo>
                <a:pt x="0" y="87"/>
              </a:lnTo>
              <a:lnTo>
                <a:pt x="0" y="160"/>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7090655" y="1210688"/>
        <a:ext cx="690499" cy="101526"/>
      </dsp:txXfrm>
    </dsp:sp>
    <dsp:sp modelId="{B67F054F-DA1C-43A7-BA64-AA512F4D2186}">
      <dsp:nvSpPr>
        <dsp:cNvPr id="56" name="任意多边形 55"/>
        <dsp:cNvSpPr/>
      </dsp:nvSpPr>
      <dsp:spPr bwMode="white">
        <a:xfrm>
          <a:off x="7090518" y="1489934"/>
          <a:ext cx="137" cy="88830"/>
        </a:xfrm>
        <a:custGeom>
          <a:avLst/>
          <a:gdLst/>
          <a:ahLst/>
          <a:cxnLst/>
          <a:pathLst>
            <a:path w="0" h="140">
              <a:moveTo>
                <a:pt x="0" y="0"/>
              </a:moveTo>
              <a:lnTo>
                <a:pt x="0" y="67"/>
              </a:lnTo>
              <a:lnTo>
                <a:pt x="0" y="67"/>
              </a:lnTo>
              <a:lnTo>
                <a:pt x="0" y="140"/>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7090518" y="1489934"/>
        <a:ext cx="137" cy="88830"/>
      </dsp:txXfrm>
    </dsp:sp>
    <dsp:sp modelId="{9F1155E7-0AE9-4A97-8E4F-8E64ECB881BF}">
      <dsp:nvSpPr>
        <dsp:cNvPr id="59" name="任意多边形 58"/>
        <dsp:cNvSpPr/>
      </dsp:nvSpPr>
      <dsp:spPr bwMode="white">
        <a:xfrm>
          <a:off x="7781155" y="1210688"/>
          <a:ext cx="397552" cy="92891"/>
        </a:xfrm>
        <a:custGeom>
          <a:avLst/>
          <a:gdLst/>
          <a:ahLst/>
          <a:cxnLst/>
          <a:pathLst>
            <a:path w="626" h="146">
              <a:moveTo>
                <a:pt x="0" y="0"/>
              </a:moveTo>
              <a:lnTo>
                <a:pt x="0" y="73"/>
              </a:lnTo>
              <a:lnTo>
                <a:pt x="626" y="73"/>
              </a:lnTo>
              <a:lnTo>
                <a:pt x="626" y="146"/>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7781155" y="1210688"/>
        <a:ext cx="397552" cy="92891"/>
      </dsp:txXfrm>
    </dsp:sp>
    <dsp:sp modelId="{533DFED7-F060-4248-B938-F3EB5FAA102D}">
      <dsp:nvSpPr>
        <dsp:cNvPr id="62" name="任意多边形 61"/>
        <dsp:cNvSpPr/>
      </dsp:nvSpPr>
      <dsp:spPr bwMode="white">
        <a:xfrm>
          <a:off x="8177158" y="1481300"/>
          <a:ext cx="1548" cy="83328"/>
        </a:xfrm>
        <a:custGeom>
          <a:avLst/>
          <a:gdLst/>
          <a:ahLst/>
          <a:cxnLst/>
          <a:pathLst>
            <a:path w="2" h="131">
              <a:moveTo>
                <a:pt x="2" y="0"/>
              </a:moveTo>
              <a:lnTo>
                <a:pt x="2" y="58"/>
              </a:lnTo>
              <a:lnTo>
                <a:pt x="0" y="58"/>
              </a:lnTo>
              <a:lnTo>
                <a:pt x="0" y="131"/>
              </a:lnTo>
            </a:path>
          </a:pathLst>
        </a:custGeom>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0">
          <a:schemeClr val="accent1"/>
        </a:fillRef>
        <a:effectRef idx="0">
          <a:scrgbClr r="0" g="0" b="0"/>
        </a:effectRef>
        <a:fontRef idx="minor"/>
      </dsp:style>
      <dsp:txXfrm>
        <a:off x="8177158" y="1481300"/>
        <a:ext cx="1548" cy="83328"/>
      </dsp:txXfrm>
    </dsp:sp>
    <dsp:sp modelId="{8F4FFDD2-4861-4E91-8F76-8DCD1DBBACC0}">
      <dsp:nvSpPr>
        <dsp:cNvPr id="3" name="圆角矩形 2"/>
        <dsp:cNvSpPr/>
      </dsp:nvSpPr>
      <dsp:spPr bwMode="white">
        <a:xfrm>
          <a:off x="3829130" y="530710"/>
          <a:ext cx="1934479" cy="314266"/>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课程体系结构</a:t>
          </a:r>
        </a:p>
      </dsp:txBody>
      <dsp:txXfrm>
        <a:off x="3829130" y="530710"/>
        <a:ext cx="1934479" cy="314266"/>
      </dsp:txXfrm>
    </dsp:sp>
    <dsp:sp modelId="{ADB9B2A0-7BEE-4238-A4C3-7479A20011BD}">
      <dsp:nvSpPr>
        <dsp:cNvPr id="6" name="圆角矩形 5"/>
        <dsp:cNvSpPr/>
      </dsp:nvSpPr>
      <dsp:spPr bwMode="white">
        <a:xfrm>
          <a:off x="1264893" y="937867"/>
          <a:ext cx="1100282" cy="27111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公共基础课程体系</a:t>
          </a:r>
          <a:endParaRPr lang="en-US" altLang="zh-CN" sz="9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1264893" y="937867"/>
        <a:ext cx="1100282" cy="271111"/>
      </dsp:txXfrm>
    </dsp:sp>
    <dsp:sp modelId="{7A984586-F384-4433-BC94-4CED535E6670}">
      <dsp:nvSpPr>
        <dsp:cNvPr id="9" name="圆角矩形 8"/>
        <dsp:cNvSpPr/>
      </dsp:nvSpPr>
      <dsp:spPr bwMode="white">
        <a:xfrm>
          <a:off x="506345" y="1301869"/>
          <a:ext cx="608910" cy="1777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必修课程</a:t>
          </a:r>
        </a:p>
      </dsp:txBody>
      <dsp:txXfrm>
        <a:off x="506345" y="1301869"/>
        <a:ext cx="608910" cy="177721"/>
      </dsp:txXfrm>
    </dsp:sp>
    <dsp:sp modelId="{FBE59E42-F907-45F9-9011-F941633F4659}">
      <dsp:nvSpPr>
        <dsp:cNvPr id="12" name="圆角矩形 11"/>
        <dsp:cNvSpPr/>
      </dsp:nvSpPr>
      <dsp:spPr bwMode="white">
        <a:xfrm>
          <a:off x="0" y="1572481"/>
          <a:ext cx="745340"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思想道德修养与法律基础</a:t>
          </a:r>
          <a:endPar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a:t>
          </a:r>
          <a:endPar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形势与政策</a:t>
          </a:r>
          <a:endPar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心理健康教育</a:t>
          </a:r>
          <a:endParaRPr lang="zh-CN"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solidFill>
              <a:latin typeface="等线" panose="02010600030101010101" charset="-122"/>
              <a:ea typeface="等线" panose="02010600030101010101" charset="-122"/>
              <a:cs typeface="+mn-cs"/>
            </a:rPr>
            <a:t>中华优秀传统文化</a:t>
          </a:r>
        </a:p>
      </dsp:txBody>
      <dsp:txXfrm>
        <a:off x="0" y="1572481"/>
        <a:ext cx="745340" cy="2085465"/>
      </dsp:txXfrm>
    </dsp:sp>
    <dsp:sp modelId="{C84F6FCB-5247-4D19-BAA2-8B97202FBCA2}">
      <dsp:nvSpPr>
        <dsp:cNvPr id="15" name="圆角矩形 14"/>
        <dsp:cNvSpPr/>
      </dsp:nvSpPr>
      <dsp:spPr bwMode="white">
        <a:xfrm>
          <a:off x="804755" y="1575646"/>
          <a:ext cx="783368"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zh-CN" sz="800">
              <a:solidFill>
                <a:sysClr val="windowText" lastClr="000000"/>
              </a:solidFill>
              <a:latin typeface="等线" panose="02010600030101010101" charset="-122"/>
              <a:ea typeface="等线" panose="02010600030101010101" charset="-122"/>
              <a:cs typeface="+mn-cs"/>
            </a:rPr>
            <a:t>体育</a:t>
          </a:r>
          <a:endParaRPr lang="zh-CN"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solidFill>
              <a:latin typeface="等线" panose="02010600030101010101" charset="-122"/>
              <a:ea typeface="等线" panose="02010600030101010101" charset="-122"/>
              <a:cs typeface="+mn-cs"/>
            </a:rPr>
            <a:t>军事</a:t>
          </a:r>
          <a:r>
            <a:rPr lang="zh-CN" altLang="en-US" sz="800">
              <a:solidFill>
                <a:sysClr val="windowText" lastClr="000000"/>
              </a:solidFill>
              <a:latin typeface="等线" panose="02010600030101010101" charset="-122"/>
              <a:ea typeface="等线" panose="02010600030101010101" charset="-122"/>
              <a:cs typeface="+mn-cs"/>
            </a:rPr>
            <a:t>理论与训练</a:t>
          </a:r>
          <a:endParaRPr lang="zh-CN"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a:solidFill>
                <a:sysClr val="windowText" lastClr="000000"/>
              </a:solidFill>
              <a:latin typeface="等线" panose="02010600030101010101" charset="-122"/>
              <a:ea typeface="等线" panose="02010600030101010101" charset="-122"/>
              <a:cs typeface="+mn-cs"/>
            </a:rPr>
            <a:t>大学</a:t>
          </a:r>
          <a:r>
            <a:rPr lang="zh-CN" altLang="zh-CN" sz="800">
              <a:solidFill>
                <a:sysClr val="windowText" lastClr="000000"/>
              </a:solidFill>
              <a:latin typeface="等线" panose="02010600030101010101" charset="-122"/>
              <a:ea typeface="等线" panose="02010600030101010101" charset="-122"/>
              <a:cs typeface="+mn-cs"/>
            </a:rPr>
            <a:t>语文</a:t>
          </a:r>
          <a:endParaRPr lang="zh-CN"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a:solidFill>
                <a:sysClr val="windowText" lastClr="000000"/>
              </a:solidFill>
              <a:latin typeface="等线" panose="02010600030101010101" charset="-122"/>
              <a:ea typeface="等线" panose="02010600030101010101" charset="-122"/>
              <a:cs typeface="+mn-cs"/>
            </a:rPr>
            <a:t>高等</a:t>
          </a:r>
          <a:r>
            <a:rPr lang="zh-CN" altLang="zh-CN" sz="800">
              <a:solidFill>
                <a:sysClr val="windowText" lastClr="000000"/>
              </a:solidFill>
              <a:latin typeface="等线" panose="02010600030101010101" charset="-122"/>
              <a:ea typeface="等线" panose="02010600030101010101" charset="-122"/>
              <a:cs typeface="+mn-cs"/>
            </a:rPr>
            <a:t>数学</a:t>
          </a:r>
          <a:endParaRPr lang="zh-CN"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a:solidFill>
                <a:sysClr val="windowText" lastClr="000000"/>
              </a:solidFill>
              <a:latin typeface="等线" panose="02010600030101010101" charset="-122"/>
              <a:ea typeface="等线" panose="02010600030101010101" charset="-122"/>
              <a:cs typeface="+mn-cs"/>
            </a:rPr>
            <a:t>大学英</a:t>
          </a:r>
          <a:r>
            <a:rPr lang="zh-CN" altLang="zh-CN" sz="800">
              <a:solidFill>
                <a:sysClr val="windowText" lastClr="000000"/>
              </a:solidFill>
              <a:latin typeface="等线" panose="02010600030101010101" charset="-122"/>
              <a:ea typeface="等线" panose="02010600030101010101" charset="-122"/>
              <a:cs typeface="+mn-cs"/>
            </a:rPr>
            <a:t>语</a:t>
          </a:r>
          <a:endParaRPr lang="zh-CN"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solidFill>
              <a:latin typeface="等线" panose="02010600030101010101" charset="-122"/>
              <a:ea typeface="等线" panose="02010600030101010101" charset="-122"/>
              <a:cs typeface="+mn-cs"/>
            </a:rPr>
            <a:t>美育</a:t>
          </a:r>
          <a:endParaRPr lang="zh-CN"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solidFill>
              <a:latin typeface="等线" panose="02010600030101010101" charset="-122"/>
              <a:ea typeface="等线" panose="02010600030101010101" charset="-122"/>
              <a:cs typeface="+mn-cs"/>
            </a:rPr>
            <a:t>计算机应用基础</a:t>
          </a:r>
          <a:endParaRPr lang="en-US"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solidFill>
              <a:latin typeface="等线" panose="02010600030101010101" charset="-122"/>
              <a:ea typeface="等线" panose="02010600030101010101" charset="-122"/>
              <a:cs typeface="+mn-cs"/>
            </a:rPr>
            <a:t>人工智能</a:t>
          </a:r>
          <a:r>
            <a:rPr lang="zh-CN" altLang="en-US" sz="800">
              <a:solidFill>
                <a:sysClr val="windowText" lastClr="000000"/>
              </a:solidFill>
              <a:latin typeface="等线" panose="02010600030101010101" charset="-122"/>
              <a:ea typeface="等线" panose="02010600030101010101" charset="-122"/>
              <a:cs typeface="+mn-cs"/>
            </a:rPr>
            <a:t>基础</a:t>
          </a:r>
          <a:endParaRPr lang="zh-CN" altLang="zh-CN"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a:solidFill>
                <a:sysClr val="windowText" lastClr="000000"/>
              </a:solidFill>
              <a:latin typeface="等线" panose="02010600030101010101" charset="-122"/>
              <a:ea typeface="等线" panose="02010600030101010101" charset="-122"/>
              <a:cs typeface="+mn-cs"/>
            </a:rPr>
            <a:t>创新创业教育</a:t>
          </a:r>
          <a:endParaRPr lang="zh-CN" altLang="en-US" sz="800">
            <a:solidFill>
              <a:sysClr val="windowText" lastClr="000000"/>
            </a:solidFill>
            <a:latin typeface="等线" panose="02010600030101010101" charset="-122"/>
            <a:ea typeface="等线" panose="02010600030101010101" charset="-122"/>
            <a:cs typeface="+mn-cs"/>
          </a:endParaRPr>
        </a:p>
      </dsp:txBody>
      <dsp:txXfrm>
        <a:off x="804755" y="1575646"/>
        <a:ext cx="783368" cy="2085465"/>
      </dsp:txXfrm>
    </dsp:sp>
    <dsp:sp modelId="{8EE5229D-8AFB-4C44-B5AD-AD22B3A55459}">
      <dsp:nvSpPr>
        <dsp:cNvPr id="18" name="圆角矩形 17"/>
        <dsp:cNvSpPr/>
      </dsp:nvSpPr>
      <dsp:spPr bwMode="white">
        <a:xfrm>
          <a:off x="1690677" y="1311362"/>
          <a:ext cx="608910" cy="1777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限定选修</a:t>
          </a:r>
        </a:p>
      </dsp:txBody>
      <dsp:txXfrm>
        <a:off x="1690677" y="1311362"/>
        <a:ext cx="608910" cy="177721"/>
      </dsp:txXfrm>
    </dsp:sp>
    <dsp:sp modelId="{5681785D-E732-45E4-A020-84550ADEF14A}">
      <dsp:nvSpPr>
        <dsp:cNvPr id="21" name="圆角矩形 20"/>
        <dsp:cNvSpPr/>
      </dsp:nvSpPr>
      <dsp:spPr bwMode="white">
        <a:xfrm>
          <a:off x="1658858" y="1584320"/>
          <a:ext cx="677256"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马克思主义基本原理概论</a:t>
          </a:r>
          <a:endParaRPr lang="zh-CN" altLang="en-US"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中国近现代史纲要</a:t>
          </a:r>
          <a:endParaRPr lang="zh-CN" altLang="en-US"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职业发展与</a:t>
          </a:r>
          <a:br>
            <a:rPr lang="en-US" altLang="zh-CN" sz="800" b="0" i="0" u="none">
              <a:solidFill>
                <a:sysClr val="windowText" lastClr="000000"/>
              </a:solidFill>
              <a:latin typeface="等线" panose="02010600030101010101" charset="-122"/>
              <a:ea typeface="等线" panose="02010600030101010101" charset="-122"/>
              <a:cs typeface="+mn-cs"/>
            </a:rPr>
          </a:br>
          <a:r>
            <a:rPr lang="zh-CN" altLang="en-US" sz="800" b="0" i="0" u="none">
              <a:solidFill>
                <a:sysClr val="windowText" lastClr="000000"/>
              </a:solidFill>
              <a:latin typeface="等线" panose="02010600030101010101" charset="-122"/>
              <a:ea typeface="等线" panose="02010600030101010101" charset="-122"/>
              <a:cs typeface="+mn-cs"/>
            </a:rPr>
            <a:t>就业指导</a:t>
          </a:r>
          <a:endParaRPr lang="zh-CN" altLang="en-US"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b="0" i="0" u="none">
              <a:solidFill>
                <a:sysClr val="windowText" lastClr="000000"/>
              </a:solidFill>
              <a:latin typeface="等线" panose="02010600030101010101" charset="-122"/>
              <a:ea typeface="等线" panose="02010600030101010101" charset="-122"/>
              <a:cs typeface="+mn-cs"/>
            </a:rPr>
            <a:t>工程数学</a:t>
          </a:r>
          <a:endParaRPr lang="zh-CN" altLang="en-US"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b="0" i="0" u="none">
              <a:solidFill>
                <a:sysClr val="windowText" lastClr="000000"/>
              </a:solidFill>
              <a:latin typeface="等线" panose="02010600030101010101" charset="-122"/>
              <a:ea typeface="等线" panose="02010600030101010101" charset="-122"/>
              <a:cs typeface="+mn-cs"/>
            </a:rPr>
            <a:t>定向体育</a:t>
          </a:r>
          <a:endParaRPr lang="zh-CN" altLang="en-US"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en-US" altLang="zh-CN" sz="800" b="0" i="0" u="none">
              <a:solidFill>
                <a:sysClr val="windowText" lastClr="000000"/>
              </a:solidFill>
              <a:latin typeface="等线" panose="02010600030101010101" charset="-122"/>
              <a:ea typeface="等线" panose="02010600030101010101" charset="-122"/>
              <a:cs typeface="+mn-cs"/>
            </a:rPr>
            <a:t>*</a:t>
          </a:r>
          <a:r>
            <a:rPr lang="zh-CN" altLang="en-US" sz="800" b="0" i="0" u="none">
              <a:solidFill>
                <a:sysClr val="windowText" lastClr="000000"/>
              </a:solidFill>
              <a:latin typeface="等线" panose="02010600030101010101" charset="-122"/>
              <a:ea typeface="等线" panose="02010600030101010101" charset="-122"/>
              <a:cs typeface="+mn-cs"/>
            </a:rPr>
            <a:t>电气英语</a:t>
          </a:r>
          <a:endParaRPr lang="zh-CN" altLang="en-US" sz="800">
            <a:solidFill>
              <a:sysClr val="windowText" lastClr="000000"/>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b="0" i="0" u="none">
              <a:solidFill>
                <a:sysClr val="windowText" lastClr="000000"/>
              </a:solidFill>
              <a:latin typeface="等线" panose="02010600030101010101" charset="-122"/>
              <a:ea typeface="等线" panose="02010600030101010101" charset="-122"/>
              <a:cs typeface="+mn-cs"/>
            </a:rPr>
            <a:t>美育课程</a:t>
          </a:r>
          <a:endParaRPr lang="zh-CN" altLang="en-US" sz="800">
            <a:solidFill>
              <a:sysClr val="windowText" lastClr="000000"/>
            </a:solidFill>
            <a:latin typeface="等线" panose="02010600030101010101" charset="-122"/>
            <a:ea typeface="等线" panose="02010600030101010101" charset="-122"/>
            <a:cs typeface="+mn-cs"/>
          </a:endParaRPr>
        </a:p>
      </dsp:txBody>
      <dsp:txXfrm>
        <a:off x="1658858" y="1584320"/>
        <a:ext cx="677256" cy="2085465"/>
      </dsp:txXfrm>
    </dsp:sp>
    <dsp:sp modelId="{A14098F3-6234-4364-9319-167AB66BDAB6}">
      <dsp:nvSpPr>
        <dsp:cNvPr id="24" name="圆角矩形 23"/>
        <dsp:cNvSpPr/>
      </dsp:nvSpPr>
      <dsp:spPr bwMode="white">
        <a:xfrm>
          <a:off x="2423719" y="1311362"/>
          <a:ext cx="608910" cy="1777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选修课程</a:t>
          </a:r>
        </a:p>
      </dsp:txBody>
      <dsp:txXfrm>
        <a:off x="2423719" y="1311362"/>
        <a:ext cx="608910" cy="177721"/>
      </dsp:txXfrm>
    </dsp:sp>
    <dsp:sp modelId="{4699DCE5-8939-45D3-9AE7-F8F6E8534B4A}">
      <dsp:nvSpPr>
        <dsp:cNvPr id="27" name="圆角矩形 26"/>
        <dsp:cNvSpPr/>
      </dsp:nvSpPr>
      <dsp:spPr bwMode="white">
        <a:xfrm>
          <a:off x="2396705" y="1575646"/>
          <a:ext cx="669263"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人文素养</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专题：</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社会责任</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管理知识</a:t>
          </a:r>
          <a:endPar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金融知识</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人口资源</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科学素养</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专题：</a:t>
          </a:r>
          <a:endPar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节能减排</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绿色环保</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国家安全</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海洋科学</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2396705" y="1575646"/>
        <a:ext cx="669263" cy="2085465"/>
      </dsp:txXfrm>
    </dsp:sp>
    <dsp:sp modelId="{8F057D4D-EDE3-4B21-A774-AAEAB55BD106}">
      <dsp:nvSpPr>
        <dsp:cNvPr id="30" name="圆角矩形 29"/>
        <dsp:cNvSpPr/>
      </dsp:nvSpPr>
      <dsp:spPr bwMode="white">
        <a:xfrm>
          <a:off x="4433319" y="937867"/>
          <a:ext cx="1093381" cy="272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专业技能课程体系</a:t>
          </a:r>
        </a:p>
      </dsp:txBody>
      <dsp:txXfrm>
        <a:off x="4433319" y="937867"/>
        <a:ext cx="1093381" cy="272821"/>
      </dsp:txXfrm>
    </dsp:sp>
    <dsp:sp modelId="{47A3CFBE-BDFA-444D-8BBC-72B949AAA0D1}">
      <dsp:nvSpPr>
        <dsp:cNvPr id="33" name="圆角矩形 32"/>
        <dsp:cNvSpPr/>
      </dsp:nvSpPr>
      <dsp:spPr bwMode="white">
        <a:xfrm>
          <a:off x="3256910" y="1306744"/>
          <a:ext cx="608910" cy="1777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专业基础</a:t>
          </a:r>
        </a:p>
      </dsp:txBody>
      <dsp:txXfrm>
        <a:off x="3256910" y="1306744"/>
        <a:ext cx="608910" cy="177721"/>
      </dsp:txXfrm>
    </dsp:sp>
    <dsp:sp modelId="{C0D7A55D-357B-46A2-B2BA-804F9E8497B6}">
      <dsp:nvSpPr>
        <dsp:cNvPr id="36" name="圆角矩形 35"/>
        <dsp:cNvSpPr/>
      </dsp:nvSpPr>
      <dsp:spPr bwMode="white">
        <a:xfrm>
          <a:off x="3107087" y="1596339"/>
          <a:ext cx="914898"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vert="horz" wrap="square"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★电工电子技术</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电气制图</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★电机与电气控制</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★机械制图与</a:t>
          </a: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CAD</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单片机应用技术</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3107087" y="1596339"/>
        <a:ext cx="914898" cy="2085465"/>
      </dsp:txXfrm>
    </dsp:sp>
    <dsp:sp modelId="{D3C6ECC9-52A5-4B1F-9A25-453F5D1AC01A}">
      <dsp:nvSpPr>
        <dsp:cNvPr id="39" name="圆角矩形 38"/>
        <dsp:cNvSpPr/>
      </dsp:nvSpPr>
      <dsp:spPr bwMode="white">
        <a:xfrm>
          <a:off x="4403004" y="1305625"/>
          <a:ext cx="608910" cy="1777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核心课程</a:t>
          </a:r>
        </a:p>
      </dsp:txBody>
      <dsp:txXfrm>
        <a:off x="4403004" y="1305625"/>
        <a:ext cx="608910" cy="177721"/>
      </dsp:txXfrm>
    </dsp:sp>
    <dsp:sp modelId="{24E9E1DD-053E-49FF-983C-A16A1E7E4DAF}">
      <dsp:nvSpPr>
        <dsp:cNvPr id="42" name="圆角矩形 41"/>
        <dsp:cNvSpPr/>
      </dsp:nvSpPr>
      <dsp:spPr bwMode="white">
        <a:xfrm>
          <a:off x="4071620" y="1564873"/>
          <a:ext cx="1272342"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vert="horz" wrap="square"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传感器与检测技术</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en-US" sz="800">
              <a:solidFill>
                <a:sysClr val="windowText" lastClr="000000">
                  <a:hueOff val="0"/>
                  <a:satOff val="0"/>
                  <a:lumOff val="0"/>
                  <a:alphaOff val="0"/>
                </a:sysClr>
              </a:solidFill>
              <a:latin typeface="等线" panose="02010600030101010101" charset="-122"/>
              <a:ea typeface="等线" panose="02010600030101010101" charset="-122"/>
              <a:cs typeface="+mn-cs"/>
            </a:rPr>
            <a:t>PLC</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应用技术</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自动调速系统</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自动控制系统</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供配电技术</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工业网络与组态技术</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ct val="3500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C</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语言</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程序</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设计</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4071620" y="1564873"/>
        <a:ext cx="1272342" cy="2085465"/>
      </dsp:txXfrm>
    </dsp:sp>
    <dsp:sp modelId="{AA3D86E5-03AC-4223-A5BB-914BFD552C67}">
      <dsp:nvSpPr>
        <dsp:cNvPr id="45" name="圆角矩形 44"/>
        <dsp:cNvSpPr/>
      </dsp:nvSpPr>
      <dsp:spPr bwMode="white">
        <a:xfrm>
          <a:off x="5774574" y="1316354"/>
          <a:ext cx="608910" cy="177721"/>
        </a:xfrm>
        <a:prstGeom prst="roundRect">
          <a:avLst/>
        </a:prstGeom>
        <a:no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专业拓展</a:t>
          </a:r>
        </a:p>
      </dsp:txBody>
      <dsp:txXfrm>
        <a:off x="5774574" y="1316354"/>
        <a:ext cx="608910" cy="177721"/>
      </dsp:txXfrm>
    </dsp:sp>
    <dsp:sp modelId="{DA13B6E9-12EE-48E6-80F7-7542249ED9FA}">
      <dsp:nvSpPr>
        <dsp:cNvPr id="48" name="圆角矩形 47"/>
        <dsp:cNvSpPr/>
      </dsp:nvSpPr>
      <dsp:spPr bwMode="white">
        <a:xfrm>
          <a:off x="5442024" y="1583002"/>
          <a:ext cx="1271931"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vert="horz" wrap="square"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ts val="38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气动技术</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ts val="38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工业机器人编程与操作</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90000"/>
            </a:lnSpc>
            <a:spcBef>
              <a:spcPts val="0"/>
            </a:spcBef>
            <a:spcAft>
              <a:spcPts val="380"/>
            </a:spcAft>
          </a:pPr>
          <a:r>
            <a:rPr lang="en-US" altLang="zh-CN" sz="800">
              <a:solidFill>
                <a:sysClr val="windowText" lastClr="000000"/>
              </a:solidFill>
              <a:latin typeface="等线" panose="02010600030101010101" charset="-122"/>
              <a:ea typeface="等线" panose="02010600030101010101" charset="-122"/>
              <a:cs typeface="+mn-cs"/>
            </a:rPr>
            <a:t>*</a:t>
          </a:r>
          <a:r>
            <a:rPr lang="zh-CN" altLang="en-US" sz="800">
              <a:solidFill>
                <a:sysClr val="windowText" lastClr="000000"/>
              </a:solidFill>
              <a:latin typeface="等线" panose="02010600030101010101" charset="-122"/>
              <a:ea typeface="等线" panose="02010600030101010101" charset="-122"/>
              <a:cs typeface="+mn-cs"/>
            </a:rPr>
            <a:t>集成电路应用技术</a:t>
          </a:r>
          <a:endParaRPr lang="en-US" altLang="zh-CN" sz="800">
            <a:solidFill>
              <a:sysClr val="windowText" lastClr="000000"/>
            </a:solidFill>
            <a:latin typeface="等线" panose="02010600030101010101" charset="-122"/>
            <a:ea typeface="等线" panose="02010600030101010101" charset="-122"/>
            <a:cs typeface="+mn-cs"/>
          </a:endParaRPr>
        </a:p>
        <a:p>
          <a:pPr lvl="0" algn="ctr">
            <a:lnSpc>
              <a:spcPct val="90000"/>
            </a:lnSpc>
            <a:spcBef>
              <a:spcPts val="0"/>
            </a:spcBef>
            <a:spcAft>
              <a:spcPts val="380"/>
            </a:spcAft>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 *</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控制电机</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ts val="380"/>
            </a:spcAft>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物联网技术及应用</a:t>
          </a:r>
          <a:endParaRPr sz="6500"/>
        </a:p>
      </dsp:txBody>
      <dsp:txXfrm>
        <a:off x="5442024" y="1583002"/>
        <a:ext cx="1271931" cy="2085465"/>
      </dsp:txXfrm>
    </dsp:sp>
    <dsp:sp modelId="{AA0A5DAB-488E-4312-BEEB-5200F3841E1E}">
      <dsp:nvSpPr>
        <dsp:cNvPr id="51" name="圆角矩形 50"/>
        <dsp:cNvSpPr/>
      </dsp:nvSpPr>
      <dsp:spPr bwMode="white">
        <a:xfrm>
          <a:off x="7234464" y="937867"/>
          <a:ext cx="1093381" cy="2728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实践课程体系</a:t>
          </a:r>
        </a:p>
      </dsp:txBody>
      <dsp:txXfrm>
        <a:off x="7234464" y="937867"/>
        <a:ext cx="1093381" cy="272821"/>
      </dsp:txXfrm>
    </dsp:sp>
    <dsp:sp modelId="{E8AB7829-AEF7-41DA-87D8-CB391A2711D2}">
      <dsp:nvSpPr>
        <dsp:cNvPr id="54" name="圆角矩形 53"/>
        <dsp:cNvSpPr/>
      </dsp:nvSpPr>
      <dsp:spPr bwMode="white">
        <a:xfrm>
          <a:off x="6786200" y="1312213"/>
          <a:ext cx="608910" cy="1777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人文素养</a:t>
          </a:r>
        </a:p>
      </dsp:txBody>
      <dsp:txXfrm>
        <a:off x="6786200" y="1312213"/>
        <a:ext cx="608910" cy="177721"/>
      </dsp:txXfrm>
    </dsp:sp>
    <dsp:sp modelId="{B5CD851B-8CC4-48CD-9C36-E2C235EE3DA5}">
      <dsp:nvSpPr>
        <dsp:cNvPr id="57" name="圆角矩形 56"/>
        <dsp:cNvSpPr/>
      </dsp:nvSpPr>
      <dsp:spPr bwMode="white">
        <a:xfrm>
          <a:off x="6812137" y="1578764"/>
          <a:ext cx="556763"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ts val="38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劳动</a:t>
          </a:r>
          <a:b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志愿者服务与公益活动</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ts val="380"/>
            </a:spcAft>
            <a:buNone/>
          </a:pP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社会实践</a:t>
          </a:r>
          <a:endPar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a:lnSpc>
              <a:spcPct val="100000"/>
            </a:lnSpc>
            <a:spcBef>
              <a:spcPct val="0"/>
            </a:spcBef>
            <a:spcAft>
              <a:spcPts val="380"/>
            </a:spcAft>
            <a:buNone/>
          </a:pPr>
          <a: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国家学生体质健康标准</a:t>
          </a:r>
          <a:r>
            <a:rPr lang="en-US" altLang="zh-CN"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a:t>
          </a:r>
          <a:r>
            <a:rPr lang="zh-CN" altLang="en-US" sz="800" b="0" i="0" u="none">
              <a:solidFill>
                <a:sysClr val="windowText" lastClr="000000">
                  <a:hueOff val="0"/>
                  <a:satOff val="0"/>
                  <a:lumOff val="0"/>
                  <a:alphaOff val="0"/>
                </a:sysClr>
              </a:solidFill>
              <a:latin typeface="等线" panose="02010600030101010101" charset="-122"/>
              <a:ea typeface="等线" panose="02010600030101010101" charset="-122"/>
              <a:cs typeface="+mn-cs"/>
            </a:rPr>
            <a:t>测试</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6812137" y="1578764"/>
        <a:ext cx="556763" cy="2085465"/>
      </dsp:txXfrm>
    </dsp:sp>
    <dsp:sp modelId="{DB1BAD35-A8A3-4723-A90A-016187A903DE}">
      <dsp:nvSpPr>
        <dsp:cNvPr id="60" name="圆角矩形 59"/>
        <dsp:cNvSpPr/>
      </dsp:nvSpPr>
      <dsp:spPr bwMode="white">
        <a:xfrm>
          <a:off x="7874251" y="1303579"/>
          <a:ext cx="608910" cy="177721"/>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r>
            <a:rPr lang="zh-CN" altLang="en-US" sz="900">
              <a:solidFill>
                <a:sysClr val="windowText" lastClr="000000">
                  <a:hueOff val="0"/>
                  <a:satOff val="0"/>
                  <a:lumOff val="0"/>
                  <a:alphaOff val="0"/>
                </a:sysClr>
              </a:solidFill>
              <a:latin typeface="等线" panose="02010600030101010101" charset="-122"/>
              <a:ea typeface="等线" panose="02010600030101010101" charset="-122"/>
              <a:cs typeface="+mn-cs"/>
            </a:rPr>
            <a:t>专业素养</a:t>
          </a:r>
        </a:p>
      </dsp:txBody>
      <dsp:txXfrm>
        <a:off x="7874251" y="1303579"/>
        <a:ext cx="608910" cy="177721"/>
      </dsp:txXfrm>
    </dsp:sp>
    <dsp:sp modelId="{7E58BC0D-237B-48E1-A859-8918F6C0689A}">
      <dsp:nvSpPr>
        <dsp:cNvPr id="63" name="圆角矩形 62"/>
        <dsp:cNvSpPr/>
      </dsp:nvSpPr>
      <dsp:spPr bwMode="white">
        <a:xfrm>
          <a:off x="7512155" y="1564627"/>
          <a:ext cx="1330006" cy="2085465"/>
        </a:xfrm>
        <a:prstGeom prst="round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认知实习</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电气制图综合实训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电子产品制作综合实训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电机与电气控制综合实训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金工实习</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信息检索及文档撰写实训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生产线安装与调试实训 </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电气装调综合实训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rPr>
            <a:t>1+X</a:t>
          </a: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工业机器人综合实训</a:t>
          </a:r>
          <a:endParaRPr lang="en-US" altLang="zh-CN"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跟岗实习</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顶岗实习</a:t>
          </a:r>
          <a:endPar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0" algn="ctr" fontAlgn="ctr">
            <a:lnSpc>
              <a:spcPct val="90000"/>
            </a:lnSpc>
            <a:spcBef>
              <a:spcPct val="0"/>
            </a:spcBef>
            <a:spcAft>
              <a:spcPts val="335"/>
            </a:spcAft>
            <a:buNone/>
          </a:pPr>
          <a:r>
            <a:rPr lang="zh-CN" altLang="en-US" sz="800">
              <a:solidFill>
                <a:sysClr val="windowText" lastClr="000000">
                  <a:hueOff val="0"/>
                  <a:satOff val="0"/>
                  <a:lumOff val="0"/>
                  <a:alphaOff val="0"/>
                </a:sysClr>
              </a:solidFill>
              <a:latin typeface="等线" panose="02010600030101010101" charset="-122"/>
              <a:ea typeface="等线" panose="02010600030101010101" charset="-122"/>
              <a:cs typeface="+mn-cs"/>
            </a:rPr>
            <a:t>毕业教育</a:t>
          </a:r>
        </a:p>
      </dsp:txBody>
      <dsp:txXfrm>
        <a:off x="7512155" y="1564627"/>
        <a:ext cx="1330006" cy="2085465"/>
      </dsp:txXfrm>
    </dsp:sp>
    <dsp:sp modelId="{FBDF6D30-3C88-47B2-AD0C-2108E2EBBC3C}">
      <dsp:nvSpPr>
        <dsp:cNvPr id="4" name="矩形 3" hidden="1"/>
        <dsp:cNvSpPr/>
      </dsp:nvSpPr>
      <dsp:spPr>
        <a:xfrm>
          <a:off x="5376713" y="530710"/>
          <a:ext cx="386896" cy="314266"/>
        </a:xfrm>
        <a:prstGeom prst="rect">
          <a:avLst/>
        </a:prstGeom>
      </dsp:spPr>
      <dsp:txXfrm>
        <a:off x="5376713" y="530710"/>
        <a:ext cx="386896" cy="314266"/>
      </dsp:txXfrm>
    </dsp:sp>
    <dsp:sp modelId="{06FA1FAF-44BC-43C0-BEF8-C85AC9C2E975}">
      <dsp:nvSpPr>
        <dsp:cNvPr id="7" name="矩形 6" hidden="1"/>
        <dsp:cNvSpPr/>
      </dsp:nvSpPr>
      <dsp:spPr>
        <a:xfrm>
          <a:off x="2145119" y="937867"/>
          <a:ext cx="220056" cy="271111"/>
        </a:xfrm>
        <a:prstGeom prst="rect">
          <a:avLst/>
        </a:prstGeom>
      </dsp:spPr>
      <dsp:txXfrm>
        <a:off x="2145119" y="937867"/>
        <a:ext cx="220056" cy="271111"/>
      </dsp:txXfrm>
    </dsp:sp>
    <dsp:sp modelId="{9FE8F282-0A63-4DA4-9B79-574E9DCF68F6}">
      <dsp:nvSpPr>
        <dsp:cNvPr id="10" name="矩形 9" hidden="1"/>
        <dsp:cNvSpPr/>
      </dsp:nvSpPr>
      <dsp:spPr>
        <a:xfrm>
          <a:off x="993473" y="1301869"/>
          <a:ext cx="121782" cy="177721"/>
        </a:xfrm>
        <a:prstGeom prst="rect">
          <a:avLst/>
        </a:prstGeom>
      </dsp:spPr>
      <dsp:txXfrm>
        <a:off x="993473" y="1301869"/>
        <a:ext cx="121782" cy="177721"/>
      </dsp:txXfrm>
    </dsp:sp>
    <dsp:sp modelId="{D050A2E0-D5C6-4CB3-A80E-FCB6A53565C7}">
      <dsp:nvSpPr>
        <dsp:cNvPr id="13" name="矩形 12" hidden="1"/>
        <dsp:cNvSpPr/>
      </dsp:nvSpPr>
      <dsp:spPr>
        <a:xfrm>
          <a:off x="0" y="1572481"/>
          <a:ext cx="149068" cy="2085465"/>
        </a:xfrm>
        <a:prstGeom prst="rect">
          <a:avLst/>
        </a:prstGeom>
      </dsp:spPr>
      <dsp:txXfrm>
        <a:off x="0" y="1572481"/>
        <a:ext cx="149068" cy="2085465"/>
      </dsp:txXfrm>
    </dsp:sp>
    <dsp:sp modelId="{B787F866-A783-43D4-8019-B5DB6069FA5B}">
      <dsp:nvSpPr>
        <dsp:cNvPr id="16" name="矩形 15" hidden="1"/>
        <dsp:cNvSpPr/>
      </dsp:nvSpPr>
      <dsp:spPr>
        <a:xfrm>
          <a:off x="804755" y="1575646"/>
          <a:ext cx="156674" cy="2085465"/>
        </a:xfrm>
        <a:prstGeom prst="rect">
          <a:avLst/>
        </a:prstGeom>
      </dsp:spPr>
      <dsp:txXfrm>
        <a:off x="804755" y="1575646"/>
        <a:ext cx="156674" cy="2085465"/>
      </dsp:txXfrm>
    </dsp:sp>
    <dsp:sp modelId="{66BDE532-3F02-4AE6-AA5D-ECACD8BCFD80}">
      <dsp:nvSpPr>
        <dsp:cNvPr id="19" name="矩形 18" hidden="1"/>
        <dsp:cNvSpPr/>
      </dsp:nvSpPr>
      <dsp:spPr>
        <a:xfrm>
          <a:off x="2177805" y="1311362"/>
          <a:ext cx="121782" cy="177721"/>
        </a:xfrm>
        <a:prstGeom prst="rect">
          <a:avLst/>
        </a:prstGeom>
      </dsp:spPr>
      <dsp:txXfrm>
        <a:off x="2177805" y="1311362"/>
        <a:ext cx="121782" cy="177721"/>
      </dsp:txXfrm>
    </dsp:sp>
    <dsp:sp modelId="{53E88E63-A68B-448A-9A8A-122F0D5281F2}">
      <dsp:nvSpPr>
        <dsp:cNvPr id="22" name="矩形 21" hidden="1"/>
        <dsp:cNvSpPr/>
      </dsp:nvSpPr>
      <dsp:spPr>
        <a:xfrm>
          <a:off x="1658858" y="1584320"/>
          <a:ext cx="135451" cy="2085465"/>
        </a:xfrm>
        <a:prstGeom prst="rect">
          <a:avLst/>
        </a:prstGeom>
      </dsp:spPr>
      <dsp:txXfrm>
        <a:off x="1658858" y="1584320"/>
        <a:ext cx="135451" cy="2085465"/>
      </dsp:txXfrm>
    </dsp:sp>
    <dsp:sp modelId="{CAD6AA6B-95B7-46C0-944B-0C552BCA1ECD}">
      <dsp:nvSpPr>
        <dsp:cNvPr id="25" name="矩形 24" hidden="1"/>
        <dsp:cNvSpPr/>
      </dsp:nvSpPr>
      <dsp:spPr>
        <a:xfrm>
          <a:off x="2910847" y="1311362"/>
          <a:ext cx="121782" cy="177721"/>
        </a:xfrm>
        <a:prstGeom prst="rect">
          <a:avLst/>
        </a:prstGeom>
      </dsp:spPr>
      <dsp:txXfrm>
        <a:off x="2910847" y="1311362"/>
        <a:ext cx="121782" cy="177721"/>
      </dsp:txXfrm>
    </dsp:sp>
    <dsp:sp modelId="{A736C8D4-4408-4947-89B9-27896EA124C9}">
      <dsp:nvSpPr>
        <dsp:cNvPr id="28" name="矩形 27" hidden="1"/>
        <dsp:cNvSpPr/>
      </dsp:nvSpPr>
      <dsp:spPr>
        <a:xfrm>
          <a:off x="2396705" y="1575646"/>
          <a:ext cx="133853" cy="2085465"/>
        </a:xfrm>
        <a:prstGeom prst="rect">
          <a:avLst/>
        </a:prstGeom>
      </dsp:spPr>
      <dsp:txXfrm>
        <a:off x="2396705" y="1575646"/>
        <a:ext cx="133853" cy="2085465"/>
      </dsp:txXfrm>
    </dsp:sp>
    <dsp:sp modelId="{1EF68751-9117-4D6C-9F85-7722A7510460}">
      <dsp:nvSpPr>
        <dsp:cNvPr id="31" name="矩形 30" hidden="1"/>
        <dsp:cNvSpPr/>
      </dsp:nvSpPr>
      <dsp:spPr>
        <a:xfrm>
          <a:off x="5308024" y="937867"/>
          <a:ext cx="218676" cy="272821"/>
        </a:xfrm>
        <a:prstGeom prst="rect">
          <a:avLst/>
        </a:prstGeom>
      </dsp:spPr>
      <dsp:txXfrm>
        <a:off x="5308024" y="937867"/>
        <a:ext cx="218676" cy="272821"/>
      </dsp:txXfrm>
    </dsp:sp>
    <dsp:sp modelId="{C6EBD278-F638-441B-A02E-F958293A893B}">
      <dsp:nvSpPr>
        <dsp:cNvPr id="34" name="矩形 33" hidden="1"/>
        <dsp:cNvSpPr/>
      </dsp:nvSpPr>
      <dsp:spPr>
        <a:xfrm>
          <a:off x="3744038" y="1306744"/>
          <a:ext cx="121782" cy="177721"/>
        </a:xfrm>
        <a:prstGeom prst="rect">
          <a:avLst/>
        </a:prstGeom>
      </dsp:spPr>
      <dsp:txXfrm>
        <a:off x="3744038" y="1306744"/>
        <a:ext cx="121782" cy="177721"/>
      </dsp:txXfrm>
    </dsp:sp>
    <dsp:sp modelId="{47DA37FC-EA47-4CED-8E5B-85665BBBF223}">
      <dsp:nvSpPr>
        <dsp:cNvPr id="37" name="矩形 36" hidden="1"/>
        <dsp:cNvSpPr/>
      </dsp:nvSpPr>
      <dsp:spPr>
        <a:xfrm>
          <a:off x="3107087" y="1596339"/>
          <a:ext cx="182980" cy="2085465"/>
        </a:xfrm>
        <a:prstGeom prst="rect">
          <a:avLst/>
        </a:prstGeom>
      </dsp:spPr>
      <dsp:txXfrm>
        <a:off x="3107087" y="1596339"/>
        <a:ext cx="182980" cy="2085465"/>
      </dsp:txXfrm>
    </dsp:sp>
    <dsp:sp modelId="{FE3D467F-0B4B-4A5A-B133-DF3CE7146C0F}">
      <dsp:nvSpPr>
        <dsp:cNvPr id="40" name="矩形 39" hidden="1"/>
        <dsp:cNvSpPr/>
      </dsp:nvSpPr>
      <dsp:spPr>
        <a:xfrm>
          <a:off x="4890132" y="1305625"/>
          <a:ext cx="121782" cy="177721"/>
        </a:xfrm>
        <a:prstGeom prst="rect">
          <a:avLst/>
        </a:prstGeom>
      </dsp:spPr>
      <dsp:txXfrm>
        <a:off x="4890132" y="1305625"/>
        <a:ext cx="121782" cy="177721"/>
      </dsp:txXfrm>
    </dsp:sp>
    <dsp:sp modelId="{7984D3D8-5C57-46B5-BFF6-6C24A50755F6}">
      <dsp:nvSpPr>
        <dsp:cNvPr id="43" name="矩形 42" hidden="1"/>
        <dsp:cNvSpPr/>
      </dsp:nvSpPr>
      <dsp:spPr>
        <a:xfrm>
          <a:off x="4071620" y="1564873"/>
          <a:ext cx="254468" cy="2085465"/>
        </a:xfrm>
        <a:prstGeom prst="rect">
          <a:avLst/>
        </a:prstGeom>
      </dsp:spPr>
      <dsp:txXfrm>
        <a:off x="4071620" y="1564873"/>
        <a:ext cx="254468" cy="2085465"/>
      </dsp:txXfrm>
    </dsp:sp>
    <dsp:sp modelId="{19A723ED-20DF-4C01-9505-D1999FC161FC}">
      <dsp:nvSpPr>
        <dsp:cNvPr id="46" name="矩形 45" hidden="1"/>
        <dsp:cNvSpPr/>
      </dsp:nvSpPr>
      <dsp:spPr>
        <a:xfrm>
          <a:off x="6261702" y="1316354"/>
          <a:ext cx="121782" cy="177721"/>
        </a:xfrm>
        <a:prstGeom prst="rect">
          <a:avLst/>
        </a:prstGeom>
      </dsp:spPr>
      <dsp:txXfrm>
        <a:off x="6261702" y="1316354"/>
        <a:ext cx="121782" cy="177721"/>
      </dsp:txXfrm>
    </dsp:sp>
    <dsp:sp modelId="{715B2768-6683-4E50-8663-561C03A8944A}">
      <dsp:nvSpPr>
        <dsp:cNvPr id="49" name="矩形 48" hidden="1"/>
        <dsp:cNvSpPr/>
      </dsp:nvSpPr>
      <dsp:spPr>
        <a:xfrm>
          <a:off x="5442024" y="1583002"/>
          <a:ext cx="254386" cy="2085465"/>
        </a:xfrm>
        <a:prstGeom prst="rect">
          <a:avLst/>
        </a:prstGeom>
      </dsp:spPr>
      <dsp:txXfrm>
        <a:off x="5442024" y="1583002"/>
        <a:ext cx="254386" cy="2085465"/>
      </dsp:txXfrm>
    </dsp:sp>
    <dsp:sp modelId="{FC3E03C5-358D-4BF2-A7B2-84795DF91602}">
      <dsp:nvSpPr>
        <dsp:cNvPr id="52" name="矩形 51" hidden="1"/>
        <dsp:cNvSpPr/>
      </dsp:nvSpPr>
      <dsp:spPr>
        <a:xfrm>
          <a:off x="8109169" y="937867"/>
          <a:ext cx="218676" cy="272821"/>
        </a:xfrm>
        <a:prstGeom prst="rect">
          <a:avLst/>
        </a:prstGeom>
      </dsp:spPr>
      <dsp:txXfrm>
        <a:off x="8109169" y="937867"/>
        <a:ext cx="218676" cy="272821"/>
      </dsp:txXfrm>
    </dsp:sp>
    <dsp:sp modelId="{BEEE4F3C-3BCF-4C75-AD53-3F4CE0BE1FC9}">
      <dsp:nvSpPr>
        <dsp:cNvPr id="55" name="矩形 54" hidden="1"/>
        <dsp:cNvSpPr/>
      </dsp:nvSpPr>
      <dsp:spPr>
        <a:xfrm>
          <a:off x="7273328" y="1312213"/>
          <a:ext cx="121782" cy="177721"/>
        </a:xfrm>
        <a:prstGeom prst="rect">
          <a:avLst/>
        </a:prstGeom>
      </dsp:spPr>
      <dsp:txXfrm>
        <a:off x="7273328" y="1312213"/>
        <a:ext cx="121782" cy="177721"/>
      </dsp:txXfrm>
    </dsp:sp>
    <dsp:sp modelId="{6B500785-E892-43C3-8976-1BB6AD236042}">
      <dsp:nvSpPr>
        <dsp:cNvPr id="58" name="矩形 57" hidden="1"/>
        <dsp:cNvSpPr/>
      </dsp:nvSpPr>
      <dsp:spPr>
        <a:xfrm>
          <a:off x="6812137" y="1578764"/>
          <a:ext cx="111353" cy="2085465"/>
        </a:xfrm>
        <a:prstGeom prst="rect">
          <a:avLst/>
        </a:prstGeom>
      </dsp:spPr>
      <dsp:txXfrm>
        <a:off x="6812137" y="1578764"/>
        <a:ext cx="111353" cy="2085465"/>
      </dsp:txXfrm>
    </dsp:sp>
    <dsp:sp modelId="{D1F71A37-0D37-4CB1-987D-2562DBEDD607}">
      <dsp:nvSpPr>
        <dsp:cNvPr id="61" name="矩形 60" hidden="1"/>
        <dsp:cNvSpPr/>
      </dsp:nvSpPr>
      <dsp:spPr>
        <a:xfrm>
          <a:off x="8361379" y="1303579"/>
          <a:ext cx="121782" cy="177721"/>
        </a:xfrm>
        <a:prstGeom prst="rect">
          <a:avLst/>
        </a:prstGeom>
      </dsp:spPr>
      <dsp:txXfrm>
        <a:off x="8361379" y="1303579"/>
        <a:ext cx="121782" cy="177721"/>
      </dsp:txXfrm>
    </dsp:sp>
    <dsp:sp modelId="{188A49E8-9AF2-4324-947A-31AB8762D2FF}">
      <dsp:nvSpPr>
        <dsp:cNvPr id="64" name="矩形 63" hidden="1"/>
        <dsp:cNvSpPr/>
      </dsp:nvSpPr>
      <dsp:spPr>
        <a:xfrm>
          <a:off x="7512155" y="1564627"/>
          <a:ext cx="266001" cy="2085465"/>
        </a:xfrm>
        <a:prstGeom prst="rect">
          <a:avLst/>
        </a:prstGeom>
      </dsp:spPr>
      <dsp:txXfrm>
        <a:off x="7512155" y="1564627"/>
        <a:ext cx="266001" cy="208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26258</Words>
  <Characters>27648</Characters>
  <Lines>1</Lines>
  <Paragraphs>1</Paragraphs>
  <TotalTime>179</TotalTime>
  <ScaleCrop>false</ScaleCrop>
  <LinksUpToDate>false</LinksUpToDate>
  <CharactersWithSpaces>27848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2020-08-29T07:48:00Z</dcterms:created>
  <dc:creator>Administrator</dc:creator>
  <cp:lastModifiedBy>暴走的若小仙</cp:lastModifiedBy>
  <cp:lastPrinted>2020-08-17T12:29:00Z</cp:lastPrinted>
  <dcterms:modified xsi:type="dcterms:W3CDTF">2022-06-20T04:13:57Z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47EDAA3FBC344FBDB9B52D630216763F</vt:lpwstr>
  </property>
</Properties>
</file>